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4A0" w:firstRow="1" w:lastRow="0" w:firstColumn="1" w:lastColumn="0" w:noHBand="0" w:noVBand="1"/>
      </w:tblPr>
      <w:tblGrid>
        <w:gridCol w:w="3833"/>
        <w:gridCol w:w="5948"/>
      </w:tblGrid>
      <w:tr w:rsidR="000B2813" w:rsidRPr="000B2813" w:rsidTr="00F81E23">
        <w:trPr>
          <w:trHeight w:val="1418"/>
        </w:trPr>
        <w:tc>
          <w:tcPr>
            <w:tcW w:w="3833" w:type="dxa"/>
            <w:shd w:val="clear" w:color="auto" w:fill="FFFFFF"/>
          </w:tcPr>
          <w:p w:rsidR="003712A5" w:rsidRPr="000B2813" w:rsidRDefault="003712A5" w:rsidP="00F81E23">
            <w:pPr>
              <w:spacing w:after="0" w:line="240" w:lineRule="auto"/>
              <w:jc w:val="center"/>
              <w:rPr>
                <w:rFonts w:eastAsia="Calibri" w:cs="Times New Roman"/>
                <w:color w:val="000000" w:themeColor="text1"/>
                <w:sz w:val="26"/>
                <w:szCs w:val="26"/>
              </w:rPr>
            </w:pPr>
            <w:r w:rsidRPr="000B2813">
              <w:rPr>
                <w:rFonts w:eastAsia="Calibri" w:cs="Times New Roman"/>
                <w:color w:val="000000" w:themeColor="text1"/>
                <w:sz w:val="26"/>
                <w:szCs w:val="26"/>
              </w:rPr>
              <w:t>UBND TỈNH NINH BÌNH</w:t>
            </w:r>
          </w:p>
          <w:p w:rsidR="003712A5" w:rsidRPr="000B2813" w:rsidRDefault="003712A5" w:rsidP="00F81E23">
            <w:pPr>
              <w:spacing w:after="0" w:line="240" w:lineRule="auto"/>
              <w:jc w:val="center"/>
              <w:rPr>
                <w:rFonts w:eastAsia="Calibri" w:cs="Times New Roman"/>
                <w:color w:val="000000" w:themeColor="text1"/>
                <w:szCs w:val="28"/>
              </w:rPr>
            </w:pPr>
            <w:r w:rsidRPr="000B2813">
              <w:rPr>
                <w:noProof/>
                <w:color w:val="000000" w:themeColor="text1"/>
              </w:rPr>
              <mc:AlternateContent>
                <mc:Choice Requires="wps">
                  <w:drawing>
                    <wp:anchor distT="0" distB="0" distL="114300" distR="114300" simplePos="0" relativeHeight="251659264" behindDoc="0" locked="0" layoutInCell="1" allowOverlap="1" wp14:anchorId="3C133BB9" wp14:editId="48E6FADA">
                      <wp:simplePos x="0" y="0"/>
                      <wp:positionH relativeFrom="column">
                        <wp:posOffset>531495</wp:posOffset>
                      </wp:positionH>
                      <wp:positionV relativeFrom="paragraph">
                        <wp:posOffset>210185</wp:posOffset>
                      </wp:positionV>
                      <wp:extent cx="1390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A52B3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55pt" to="15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" strokecolor="windowText" strokeweight=".5pt">
                      <v:stroke joinstyle="miter"/>
                      <o:lock v:ext="edit" shapetype="f"/>
                    </v:line>
                  </w:pict>
                </mc:Fallback>
              </mc:AlternateContent>
            </w:r>
            <w:r w:rsidRPr="000B2813">
              <w:rPr>
                <w:rFonts w:eastAsia="Calibri" w:cs="Times New Roman"/>
                <w:b/>
                <w:bCs/>
                <w:color w:val="000000" w:themeColor="text1"/>
                <w:sz w:val="26"/>
                <w:szCs w:val="26"/>
              </w:rPr>
              <w:t>SỞ VĂN HÓA VÀ THỂ THAO</w:t>
            </w:r>
            <w:r w:rsidRPr="000B2813">
              <w:rPr>
                <w:rFonts w:eastAsia="Calibri" w:cs="Times New Roman"/>
                <w:color w:val="000000" w:themeColor="text1"/>
                <w:sz w:val="24"/>
                <w:szCs w:val="28"/>
              </w:rPr>
              <w:br/>
            </w:r>
            <w:r w:rsidRPr="000B2813">
              <w:rPr>
                <w:noProof/>
                <w:color w:val="000000" w:themeColor="text1"/>
              </w:rPr>
              <mc:AlternateContent>
                <mc:Choice Requires="wps">
                  <w:drawing>
                    <wp:inline distT="0" distB="0" distL="0" distR="0" wp14:anchorId="60326472" wp14:editId="08444ECC">
                      <wp:extent cx="866775" cy="9525"/>
                      <wp:effectExtent l="0" t="38100" r="0" b="47625"/>
                      <wp:docPr id="3" name="Rectangle 3"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CFCC1" id="Rectangle 3"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" filled="f" stroked="f">
                      <o:lock v:ext="edit" aspectratio="t"/>
                      <w10:anchorlock/>
                    </v:rect>
                  </w:pict>
                </mc:Fallback>
              </mc:AlternateContent>
            </w:r>
          </w:p>
          <w:p w:rsidR="003712A5" w:rsidRPr="000B2813" w:rsidRDefault="003712A5" w:rsidP="00F81E23">
            <w:pPr>
              <w:spacing w:after="0" w:line="240" w:lineRule="auto"/>
              <w:jc w:val="center"/>
              <w:rPr>
                <w:rFonts w:eastAsia="Calibri" w:cs="Times New Roman"/>
                <w:color w:val="000000" w:themeColor="text1"/>
                <w:szCs w:val="28"/>
              </w:rPr>
            </w:pPr>
            <w:r w:rsidRPr="000B2813">
              <w:rPr>
                <w:rFonts w:eastAsia="Calibri" w:cs="Times New Roman"/>
                <w:color w:val="000000" w:themeColor="text1"/>
                <w:szCs w:val="28"/>
              </w:rPr>
              <w:t>Số:      /BC-SVHTT</w:t>
            </w:r>
          </w:p>
          <w:p w:rsidR="003712A5" w:rsidRPr="000B2813" w:rsidRDefault="003712A5" w:rsidP="005A6C0C">
            <w:pPr>
              <w:spacing w:after="0" w:line="240" w:lineRule="auto"/>
              <w:jc w:val="center"/>
              <w:rPr>
                <w:rFonts w:eastAsia="Calibri" w:cs="Times New Roman"/>
                <w:i/>
                <w:color w:val="000000" w:themeColor="text1"/>
                <w:sz w:val="24"/>
                <w:szCs w:val="28"/>
              </w:rPr>
            </w:pPr>
          </w:p>
        </w:tc>
        <w:tc>
          <w:tcPr>
            <w:tcW w:w="5948" w:type="dxa"/>
            <w:shd w:val="clear" w:color="auto" w:fill="FFFFFF"/>
            <w:hideMark/>
          </w:tcPr>
          <w:p w:rsidR="003712A5" w:rsidRPr="000B2813" w:rsidRDefault="003712A5" w:rsidP="00F81E23">
            <w:pPr>
              <w:spacing w:after="0" w:line="240" w:lineRule="auto"/>
              <w:ind w:left="-168" w:hanging="120"/>
              <w:jc w:val="center"/>
              <w:rPr>
                <w:rFonts w:eastAsia="Calibri" w:cs="Times New Roman"/>
                <w:color w:val="000000" w:themeColor="text1"/>
                <w:sz w:val="26"/>
                <w:szCs w:val="26"/>
              </w:rPr>
            </w:pPr>
            <w:r w:rsidRPr="000B2813">
              <w:rPr>
                <w:rFonts w:eastAsia="Calibri" w:cs="Times New Roman"/>
                <w:b/>
                <w:bCs/>
                <w:color w:val="000000" w:themeColor="text1"/>
                <w:sz w:val="26"/>
                <w:szCs w:val="26"/>
              </w:rPr>
              <w:t>CỘNG HÒA XÃ HỘI CHỦ NGHĨA VIỆT NAM</w:t>
            </w:r>
          </w:p>
          <w:p w:rsidR="003712A5" w:rsidRPr="000B2813" w:rsidRDefault="003712A5" w:rsidP="00F81E23">
            <w:pPr>
              <w:spacing w:after="0" w:line="240" w:lineRule="auto"/>
              <w:jc w:val="center"/>
              <w:rPr>
                <w:rFonts w:eastAsia="Calibri" w:cs="Times New Roman"/>
                <w:color w:val="000000" w:themeColor="text1"/>
                <w:szCs w:val="28"/>
              </w:rPr>
            </w:pPr>
            <w:r w:rsidRPr="000B2813">
              <w:rPr>
                <w:noProof/>
                <w:color w:val="000000" w:themeColor="text1"/>
              </w:rPr>
              <mc:AlternateContent>
                <mc:Choice Requires="wps">
                  <w:drawing>
                    <wp:anchor distT="4294967295" distB="4294967295" distL="114300" distR="114300" simplePos="0" relativeHeight="251660288" behindDoc="0" locked="0" layoutInCell="1" allowOverlap="1" wp14:anchorId="3F8F925F" wp14:editId="01EF0B13">
                      <wp:simplePos x="0" y="0"/>
                      <wp:positionH relativeFrom="column">
                        <wp:posOffset>862965</wp:posOffset>
                      </wp:positionH>
                      <wp:positionV relativeFrom="paragraph">
                        <wp:posOffset>195580</wp:posOffset>
                      </wp:positionV>
                      <wp:extent cx="1895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731067"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5.4pt" to="21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" strokecolor="windowText" strokeweight=".5pt">
                      <v:stroke joinstyle="miter"/>
                      <o:lock v:ext="edit" shapetype="f"/>
                    </v:line>
                  </w:pict>
                </mc:Fallback>
              </mc:AlternateContent>
            </w:r>
            <w:r w:rsidRPr="000B2813">
              <w:rPr>
                <w:rFonts w:eastAsia="Calibri" w:cs="Times New Roman"/>
                <w:b/>
                <w:bCs/>
                <w:color w:val="000000" w:themeColor="text1"/>
                <w:szCs w:val="28"/>
              </w:rPr>
              <w:t>Độc lập-Tự do-Hạnh phúc</w:t>
            </w:r>
          </w:p>
          <w:p w:rsidR="003712A5" w:rsidRPr="000B2813" w:rsidRDefault="003712A5" w:rsidP="00F81E23">
            <w:pPr>
              <w:tabs>
                <w:tab w:val="left" w:pos="1410"/>
                <w:tab w:val="left" w:pos="4125"/>
              </w:tabs>
              <w:spacing w:after="0" w:line="240" w:lineRule="auto"/>
              <w:rPr>
                <w:rFonts w:eastAsia="Calibri" w:cs="Times New Roman"/>
                <w:b/>
                <w:color w:val="000000" w:themeColor="text1"/>
                <w:sz w:val="24"/>
                <w:szCs w:val="28"/>
              </w:rPr>
            </w:pPr>
            <w:r w:rsidRPr="000B2813">
              <w:rPr>
                <w:rFonts w:eastAsia="Calibri" w:cs="Times New Roman"/>
                <w:b/>
                <w:color w:val="000000" w:themeColor="text1"/>
                <w:sz w:val="24"/>
                <w:szCs w:val="28"/>
              </w:rPr>
              <w:tab/>
            </w:r>
            <w:r w:rsidRPr="000B2813">
              <w:rPr>
                <w:noProof/>
                <w:color w:val="000000" w:themeColor="text1"/>
              </w:rPr>
              <mc:AlternateContent>
                <mc:Choice Requires="wps">
                  <w:drawing>
                    <wp:inline distT="0" distB="0" distL="0" distR="0" wp14:anchorId="4A889318" wp14:editId="747FEC97">
                      <wp:extent cx="866775" cy="9525"/>
                      <wp:effectExtent l="0" t="38100" r="0" b="47625"/>
                      <wp:docPr id="1" name="Rectangle 1"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77CCA" id="Rectangle 1"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" filled="f" stroked="f">
                      <o:lock v:ext="edit" aspectratio="t"/>
                      <w10:anchorlock/>
                    </v:rect>
                  </w:pict>
                </mc:Fallback>
              </mc:AlternateContent>
            </w:r>
            <w:r w:rsidRPr="000B2813">
              <w:rPr>
                <w:rFonts w:eastAsia="Calibri" w:cs="Times New Roman"/>
                <w:b/>
                <w:color w:val="000000" w:themeColor="text1"/>
                <w:sz w:val="24"/>
                <w:szCs w:val="28"/>
              </w:rPr>
              <w:tab/>
            </w:r>
          </w:p>
          <w:p w:rsidR="003712A5" w:rsidRPr="000B2813" w:rsidRDefault="003712A5" w:rsidP="001E7DE7">
            <w:pPr>
              <w:spacing w:after="0" w:line="240" w:lineRule="auto"/>
              <w:jc w:val="right"/>
              <w:rPr>
                <w:rFonts w:eastAsia="Calibri" w:cs="Times New Roman"/>
                <w:i/>
                <w:iCs/>
                <w:color w:val="000000" w:themeColor="text1"/>
                <w:szCs w:val="28"/>
              </w:rPr>
            </w:pPr>
            <w:r w:rsidRPr="000B2813">
              <w:rPr>
                <w:rFonts w:eastAsia="Calibri" w:cs="Times New Roman"/>
                <w:i/>
                <w:iCs/>
                <w:color w:val="000000" w:themeColor="text1"/>
                <w:szCs w:val="28"/>
              </w:rPr>
              <w:t>Ninh Bình, ngày  </w:t>
            </w:r>
            <w:r w:rsidR="001E7DE7" w:rsidRPr="000B2813">
              <w:rPr>
                <w:rFonts w:eastAsia="Calibri" w:cs="Times New Roman"/>
                <w:i/>
                <w:iCs/>
                <w:color w:val="000000" w:themeColor="text1"/>
                <w:szCs w:val="28"/>
              </w:rPr>
              <w:t xml:space="preserve">  </w:t>
            </w:r>
            <w:r w:rsidRPr="000B2813">
              <w:rPr>
                <w:rFonts w:eastAsia="Calibri" w:cs="Times New Roman"/>
                <w:i/>
                <w:iCs/>
                <w:color w:val="000000" w:themeColor="text1"/>
                <w:szCs w:val="28"/>
              </w:rPr>
              <w:t xml:space="preserve"> tháng </w:t>
            </w:r>
            <w:r w:rsidR="00950063" w:rsidRPr="000B2813">
              <w:rPr>
                <w:rFonts w:eastAsia="Calibri" w:cs="Times New Roman"/>
                <w:i/>
                <w:iCs/>
                <w:color w:val="000000" w:themeColor="text1"/>
                <w:szCs w:val="28"/>
              </w:rPr>
              <w:t>11</w:t>
            </w:r>
            <w:r w:rsidRPr="000B2813">
              <w:rPr>
                <w:rFonts w:eastAsia="Calibri" w:cs="Times New Roman"/>
                <w:i/>
                <w:iCs/>
                <w:color w:val="000000" w:themeColor="text1"/>
                <w:szCs w:val="28"/>
              </w:rPr>
              <w:t xml:space="preserve"> năm 2020</w:t>
            </w:r>
            <w:r w:rsidRPr="000B2813">
              <w:rPr>
                <w:rFonts w:eastAsia="Calibri" w:cs="Times New Roman"/>
                <w:color w:val="000000" w:themeColor="text1"/>
                <w:szCs w:val="28"/>
              </w:rPr>
              <w:tab/>
            </w:r>
          </w:p>
        </w:tc>
      </w:tr>
    </w:tbl>
    <w:p w:rsidR="003712A5" w:rsidRPr="000B2813" w:rsidRDefault="003712A5" w:rsidP="006F609F">
      <w:pPr>
        <w:spacing w:after="0" w:line="252" w:lineRule="auto"/>
        <w:jc w:val="center"/>
        <w:rPr>
          <w:rFonts w:eastAsia="Calibri" w:cs="Times New Roman"/>
          <w:color w:val="000000" w:themeColor="text1"/>
          <w:szCs w:val="28"/>
        </w:rPr>
      </w:pPr>
      <w:r w:rsidRPr="000B2813">
        <w:rPr>
          <w:rFonts w:eastAsia="Calibri" w:cs="Times New Roman"/>
          <w:b/>
          <w:bCs/>
          <w:color w:val="000000" w:themeColor="text1"/>
          <w:szCs w:val="28"/>
        </w:rPr>
        <w:t>BÁO CÁO</w:t>
      </w:r>
    </w:p>
    <w:p w:rsidR="003712A5" w:rsidRPr="000B2813" w:rsidRDefault="003712A5" w:rsidP="006F609F">
      <w:pPr>
        <w:spacing w:after="0" w:line="252" w:lineRule="auto"/>
        <w:jc w:val="center"/>
        <w:rPr>
          <w:rFonts w:eastAsia="Calibri" w:cs="Times New Roman"/>
          <w:color w:val="000000" w:themeColor="text1"/>
          <w:szCs w:val="28"/>
        </w:rPr>
      </w:pPr>
      <w:r w:rsidRPr="000B2813">
        <w:rPr>
          <w:rFonts w:eastAsia="Calibri" w:cs="Times New Roman"/>
          <w:b/>
          <w:bCs/>
          <w:color w:val="000000" w:themeColor="text1"/>
          <w:szCs w:val="28"/>
        </w:rPr>
        <w:t>Kết quả công tác văn hóa, thể thao tháng 1</w:t>
      </w:r>
      <w:r w:rsidR="00950063" w:rsidRPr="000B2813">
        <w:rPr>
          <w:rFonts w:eastAsia="Calibri" w:cs="Times New Roman"/>
          <w:b/>
          <w:bCs/>
          <w:color w:val="000000" w:themeColor="text1"/>
          <w:szCs w:val="28"/>
        </w:rPr>
        <w:t>1</w:t>
      </w:r>
      <w:r w:rsidRPr="000B2813">
        <w:rPr>
          <w:rFonts w:eastAsia="Calibri" w:cs="Times New Roman"/>
          <w:b/>
          <w:bCs/>
          <w:color w:val="000000" w:themeColor="text1"/>
          <w:szCs w:val="28"/>
        </w:rPr>
        <w:t xml:space="preserve"> năm 2020</w:t>
      </w:r>
    </w:p>
    <w:p w:rsidR="003712A5" w:rsidRPr="000B2813" w:rsidRDefault="003712A5" w:rsidP="006F609F">
      <w:pPr>
        <w:spacing w:after="0" w:line="252" w:lineRule="auto"/>
        <w:jc w:val="center"/>
        <w:rPr>
          <w:rFonts w:eastAsia="Calibri" w:cs="Times New Roman"/>
          <w:color w:val="000000" w:themeColor="text1"/>
          <w:szCs w:val="28"/>
        </w:rPr>
      </w:pPr>
      <w:r w:rsidRPr="000B2813">
        <w:rPr>
          <w:rFonts w:eastAsia="Calibri" w:cs="Times New Roman"/>
          <w:b/>
          <w:bCs/>
          <w:color w:val="000000" w:themeColor="text1"/>
          <w:szCs w:val="28"/>
        </w:rPr>
        <w:t>Nhiệm vụ trọng tâm tháng 1</w:t>
      </w:r>
      <w:r w:rsidR="00950063" w:rsidRPr="000B2813">
        <w:rPr>
          <w:rFonts w:eastAsia="Calibri" w:cs="Times New Roman"/>
          <w:b/>
          <w:bCs/>
          <w:color w:val="000000" w:themeColor="text1"/>
          <w:szCs w:val="28"/>
        </w:rPr>
        <w:t>2</w:t>
      </w:r>
      <w:r w:rsidRPr="000B2813">
        <w:rPr>
          <w:rFonts w:eastAsia="Calibri" w:cs="Times New Roman"/>
          <w:b/>
          <w:bCs/>
          <w:color w:val="000000" w:themeColor="text1"/>
          <w:szCs w:val="28"/>
        </w:rPr>
        <w:t xml:space="preserve"> năm 2020.</w:t>
      </w:r>
    </w:p>
    <w:p w:rsidR="003712A5" w:rsidRPr="000B2813" w:rsidRDefault="003712A5" w:rsidP="006F609F">
      <w:pPr>
        <w:spacing w:after="0" w:line="252" w:lineRule="auto"/>
        <w:ind w:firstLine="544"/>
        <w:jc w:val="both"/>
        <w:rPr>
          <w:rFonts w:eastAsia="Calibri" w:cs="Times New Roman"/>
          <w:b/>
          <w:bCs/>
          <w:color w:val="000000" w:themeColor="text1"/>
          <w:szCs w:val="28"/>
        </w:rPr>
      </w:pPr>
      <w:r w:rsidRPr="000B2813">
        <w:rPr>
          <w:noProof/>
          <w:color w:val="000000" w:themeColor="text1"/>
        </w:rPr>
        <mc:AlternateContent>
          <mc:Choice Requires="wps">
            <w:drawing>
              <wp:anchor distT="4294967295" distB="4294967295" distL="114300" distR="114300" simplePos="0" relativeHeight="251661312" behindDoc="0" locked="0" layoutInCell="1" allowOverlap="1" wp14:anchorId="6AA44AC6" wp14:editId="3BD579C1">
                <wp:simplePos x="0" y="0"/>
                <wp:positionH relativeFrom="column">
                  <wp:posOffset>2279650</wp:posOffset>
                </wp:positionH>
                <wp:positionV relativeFrom="paragraph">
                  <wp:posOffset>17145</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0F624C"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35pt" to="3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" strokecolor="windowText" strokeweight=".5pt">
                <v:stroke joinstyle="miter"/>
                <o:lock v:ext="edit" shapetype="f"/>
              </v:line>
            </w:pict>
          </mc:Fallback>
        </mc:AlternateContent>
      </w:r>
    </w:p>
    <w:p w:rsidR="003712A5" w:rsidRPr="000B2813" w:rsidRDefault="003712A5" w:rsidP="00DE3050">
      <w:pPr>
        <w:spacing w:after="0" w:line="240" w:lineRule="auto"/>
        <w:ind w:firstLine="567"/>
        <w:jc w:val="both"/>
        <w:rPr>
          <w:rFonts w:eastAsia="Calibri" w:cs="Times New Roman"/>
          <w:color w:val="000000" w:themeColor="text1"/>
          <w:szCs w:val="28"/>
        </w:rPr>
      </w:pPr>
      <w:r w:rsidRPr="000B2813">
        <w:rPr>
          <w:rFonts w:eastAsia="Calibri" w:cs="Times New Roman"/>
          <w:b/>
          <w:bCs/>
          <w:color w:val="000000" w:themeColor="text1"/>
          <w:szCs w:val="28"/>
        </w:rPr>
        <w:t>A. KẾT QUẢ CÔNG TÁC THÁNG 1</w:t>
      </w:r>
      <w:r w:rsidR="00950063" w:rsidRPr="000B2813">
        <w:rPr>
          <w:rFonts w:eastAsia="Calibri" w:cs="Times New Roman"/>
          <w:b/>
          <w:bCs/>
          <w:color w:val="000000" w:themeColor="text1"/>
          <w:szCs w:val="28"/>
        </w:rPr>
        <w:t>1</w:t>
      </w:r>
      <w:r w:rsidRPr="000B2813">
        <w:rPr>
          <w:rFonts w:eastAsia="Calibri" w:cs="Times New Roman"/>
          <w:b/>
          <w:bCs/>
          <w:color w:val="000000" w:themeColor="text1"/>
          <w:szCs w:val="28"/>
        </w:rPr>
        <w:t xml:space="preserve"> NĂM 2020</w:t>
      </w:r>
    </w:p>
    <w:p w:rsidR="003712A5" w:rsidRPr="000B2813" w:rsidRDefault="003712A5" w:rsidP="00DE3050">
      <w:pPr>
        <w:spacing w:after="0" w:line="240" w:lineRule="auto"/>
        <w:ind w:firstLine="567"/>
        <w:jc w:val="both"/>
        <w:rPr>
          <w:rFonts w:eastAsia="Calibri" w:cs="Times New Roman"/>
          <w:color w:val="000000" w:themeColor="text1"/>
          <w:szCs w:val="28"/>
        </w:rPr>
      </w:pPr>
      <w:r w:rsidRPr="000B2813">
        <w:rPr>
          <w:rFonts w:eastAsia="Calibri" w:cs="Times New Roman"/>
          <w:color w:val="000000" w:themeColor="text1"/>
          <w:szCs w:val="28"/>
        </w:rPr>
        <w:t>Trong tháng 1</w:t>
      </w:r>
      <w:r w:rsidR="00950063" w:rsidRPr="000B2813">
        <w:rPr>
          <w:rFonts w:eastAsia="Calibri" w:cs="Times New Roman"/>
          <w:color w:val="000000" w:themeColor="text1"/>
          <w:szCs w:val="28"/>
        </w:rPr>
        <w:t>1</w:t>
      </w:r>
      <w:r w:rsidRPr="000B2813">
        <w:rPr>
          <w:rFonts w:eastAsia="Calibri" w:cs="Times New Roman"/>
          <w:color w:val="000000" w:themeColor="text1"/>
          <w:szCs w:val="28"/>
        </w:rPr>
        <w:t>, bám sát sự chỉ đạo của Tỉnh uỷ, HĐND, UBND tỉnh, Bộ Văn hóa, Thể thao và Du lịch, Sở Văn hóa và Thể thao đã tập trung chỉ đạo các phòng, đơn vị trong ngành thực hiện và hoàn thành tốt các nhiệm vụ công tác theo kế hoạch. Kết quả cụ thể:</w:t>
      </w:r>
    </w:p>
    <w:p w:rsidR="003712A5" w:rsidRPr="000B2813" w:rsidRDefault="003712A5" w:rsidP="00DE3050">
      <w:pPr>
        <w:spacing w:after="0" w:line="240" w:lineRule="auto"/>
        <w:ind w:firstLine="567"/>
        <w:jc w:val="both"/>
        <w:rPr>
          <w:rFonts w:eastAsia="Calibri" w:cs="Times New Roman"/>
          <w:color w:val="000000" w:themeColor="text1"/>
          <w:szCs w:val="28"/>
        </w:rPr>
      </w:pPr>
      <w:r w:rsidRPr="000B2813">
        <w:rPr>
          <w:rFonts w:eastAsia="Calibri" w:cs="Times New Roman"/>
          <w:b/>
          <w:bCs/>
          <w:color w:val="000000" w:themeColor="text1"/>
          <w:szCs w:val="28"/>
        </w:rPr>
        <w:t>I.  Công tác quản lý nhà nước.</w:t>
      </w:r>
    </w:p>
    <w:p w:rsidR="003712A5" w:rsidRPr="000B2813" w:rsidRDefault="003712A5" w:rsidP="00DE3050">
      <w:pPr>
        <w:tabs>
          <w:tab w:val="left" w:pos="3960"/>
        </w:tabs>
        <w:spacing w:after="0" w:line="240" w:lineRule="auto"/>
        <w:ind w:firstLine="567"/>
        <w:jc w:val="both"/>
        <w:rPr>
          <w:rFonts w:eastAsia="Calibri" w:cs="Times New Roman"/>
          <w:b/>
          <w:bCs/>
          <w:color w:val="000000" w:themeColor="text1"/>
          <w:szCs w:val="28"/>
        </w:rPr>
      </w:pPr>
      <w:r w:rsidRPr="000B2813">
        <w:rPr>
          <w:rFonts w:eastAsia="Calibri" w:cs="Times New Roman"/>
          <w:b/>
          <w:bCs/>
          <w:color w:val="000000" w:themeColor="text1"/>
          <w:szCs w:val="28"/>
        </w:rPr>
        <w:t>1. Công tác tham mưu.</w:t>
      </w:r>
    </w:p>
    <w:p w:rsidR="00BB2B29" w:rsidRPr="000B2813" w:rsidRDefault="003712A5" w:rsidP="00DE3050">
      <w:pPr>
        <w:spacing w:after="0" w:line="240" w:lineRule="auto"/>
        <w:ind w:firstLine="709"/>
        <w:jc w:val="both"/>
        <w:rPr>
          <w:color w:val="000000" w:themeColor="text1"/>
          <w:spacing w:val="-2"/>
        </w:rPr>
      </w:pPr>
      <w:r w:rsidRPr="000B2813">
        <w:rPr>
          <w:rFonts w:cs="Times New Roman"/>
          <w:color w:val="000000" w:themeColor="text1"/>
          <w:szCs w:val="28"/>
        </w:rPr>
        <w:t>- </w:t>
      </w:r>
      <w:r w:rsidR="00A550E0" w:rsidRPr="000B2813">
        <w:rPr>
          <w:color w:val="000000" w:themeColor="text1"/>
        </w:rPr>
        <w:t xml:space="preserve">Tham mưu </w:t>
      </w:r>
      <w:r w:rsidRPr="000B2813">
        <w:rPr>
          <w:rFonts w:cs="Times New Roman"/>
          <w:color w:val="000000" w:themeColor="text1"/>
          <w:szCs w:val="28"/>
        </w:rPr>
        <w:t>Ủy ban nhân dân tỉnh ban hành:</w:t>
      </w:r>
      <w:r w:rsidRPr="000B2813">
        <w:rPr>
          <w:rFonts w:cs="Times New Roman"/>
          <w:color w:val="000000" w:themeColor="text1"/>
        </w:rPr>
        <w:t xml:space="preserve"> </w:t>
      </w:r>
      <w:r w:rsidR="00A550E0" w:rsidRPr="000B2813">
        <w:rPr>
          <w:rFonts w:cs="Times New Roman"/>
          <w:color w:val="000000" w:themeColor="text1"/>
          <w:spacing w:val="-6"/>
        </w:rPr>
        <w:t>Kế hoạch</w:t>
      </w:r>
      <w:r w:rsidR="00A550E0" w:rsidRPr="000B2813">
        <w:rPr>
          <w:rFonts w:cs="Times New Roman"/>
          <w:color w:val="000000" w:themeColor="text1"/>
          <w:shd w:val="clear" w:color="auto" w:fill="FFFFFF"/>
        </w:rPr>
        <w:t xml:space="preserve"> tổ chức Lễ hộ</w:t>
      </w:r>
      <w:r w:rsidR="00244721" w:rsidRPr="000B2813">
        <w:rPr>
          <w:rFonts w:cs="Times New Roman"/>
          <w:color w:val="000000" w:themeColor="text1"/>
          <w:shd w:val="clear" w:color="auto" w:fill="FFFFFF"/>
        </w:rPr>
        <w:t xml:space="preserve">i Hoa Lư năm 2021; </w:t>
      </w:r>
      <w:r w:rsidR="005A0823" w:rsidRPr="000B2813">
        <w:rPr>
          <w:color w:val="000000" w:themeColor="text1"/>
          <w:szCs w:val="28"/>
          <w:shd w:val="clear" w:color="auto" w:fill="FFFFFF"/>
        </w:rPr>
        <w:t xml:space="preserve">Kế hoạch </w:t>
      </w:r>
      <w:r w:rsidR="005A0823" w:rsidRPr="000B2813">
        <w:rPr>
          <w:color w:val="000000" w:themeColor="text1"/>
          <w:spacing w:val="-2"/>
        </w:rPr>
        <w:t>Tổng kết Cuộc vận động “Toàn dân rèn luyện thân thể theo gương Bác Hồ vĩ đại” giai đoạn 2012-2020 trên địa bàn tỉnh</w:t>
      </w:r>
      <w:r w:rsidR="00BB2B29" w:rsidRPr="000B2813">
        <w:rPr>
          <w:color w:val="000000" w:themeColor="text1"/>
          <w:spacing w:val="-2"/>
        </w:rPr>
        <w:t>.</w:t>
      </w:r>
    </w:p>
    <w:p w:rsidR="00A550E0" w:rsidRPr="000B2813" w:rsidRDefault="00BB2B29" w:rsidP="00DE3050">
      <w:pPr>
        <w:spacing w:after="0" w:line="240" w:lineRule="auto"/>
        <w:ind w:firstLine="709"/>
        <w:jc w:val="both"/>
        <w:rPr>
          <w:color w:val="000000" w:themeColor="text1"/>
          <w:lang w:val="sv-SE"/>
        </w:rPr>
      </w:pPr>
      <w:r w:rsidRPr="000B2813">
        <w:rPr>
          <w:color w:val="000000" w:themeColor="text1"/>
          <w:spacing w:val="-2"/>
        </w:rPr>
        <w:t xml:space="preserve">- Tham mưu UBND tỉnh: </w:t>
      </w:r>
      <w:r w:rsidR="00942411" w:rsidRPr="000B2813">
        <w:rPr>
          <w:color w:val="000000" w:themeColor="text1"/>
          <w:spacing w:val="-2"/>
        </w:rPr>
        <w:t xml:space="preserve">Nhất trí </w:t>
      </w:r>
      <w:r w:rsidR="00244721" w:rsidRPr="000B2813">
        <w:rPr>
          <w:color w:val="000000" w:themeColor="text1"/>
        </w:rPr>
        <w:t xml:space="preserve">về việc </w:t>
      </w:r>
      <w:r w:rsidR="00244721" w:rsidRPr="000B2813">
        <w:rPr>
          <w:color w:val="000000" w:themeColor="text1"/>
          <w:spacing w:val="2"/>
        </w:rPr>
        <w:t>ban hành Quyết định ban hành Quy định thực hiện nếp sống văn minh trong việc cưới, việc tang và lễ hội trên địa bàn tỉnh Ninh Bình</w:t>
      </w:r>
      <w:r w:rsidR="00105C9B" w:rsidRPr="000B2813">
        <w:rPr>
          <w:color w:val="000000" w:themeColor="text1"/>
          <w:spacing w:val="2"/>
        </w:rPr>
        <w:t xml:space="preserve">; </w:t>
      </w:r>
      <w:r w:rsidR="00105C9B" w:rsidRPr="000B2813">
        <w:rPr>
          <w:color w:val="000000" w:themeColor="text1"/>
        </w:rPr>
        <w:t>Xin ý kiến cho phép tổ chức Liên hoan các CLB hát Xẩm khu vực phía Bắc lần thứ II - Ninh Bình năm 2021</w:t>
      </w:r>
      <w:r w:rsidR="000C4AD7" w:rsidRPr="000B2813">
        <w:rPr>
          <w:color w:val="000000" w:themeColor="text1"/>
        </w:rPr>
        <w:t>; Kiện toàn Hội đồng tư vấn đặt tên, đổi tên đường, phố và công trình công cộng tỉnh Ninh Bình</w:t>
      </w:r>
      <w:r w:rsidR="00271073" w:rsidRPr="000B2813">
        <w:rPr>
          <w:color w:val="000000" w:themeColor="text1"/>
        </w:rPr>
        <w:t>; Đ</w:t>
      </w:r>
      <w:r w:rsidR="00D872F1" w:rsidRPr="000B2813">
        <w:rPr>
          <w:color w:val="000000" w:themeColor="text1"/>
        </w:rPr>
        <w:t xml:space="preserve">ồng thuận tham gia </w:t>
      </w:r>
      <w:r w:rsidR="009C1B6F" w:rsidRPr="000B2813">
        <w:rPr>
          <w:color w:val="000000" w:themeColor="text1"/>
        </w:rPr>
        <w:t>xây dựng hồ sơ Mo Mường đệ trình UNESCO</w:t>
      </w:r>
      <w:r w:rsidR="001E7DE7" w:rsidRPr="000B2813">
        <w:rPr>
          <w:color w:val="000000" w:themeColor="text1"/>
        </w:rPr>
        <w:t>;</w:t>
      </w:r>
      <w:r w:rsidR="00D872F1" w:rsidRPr="000B2813">
        <w:rPr>
          <w:color w:val="000000" w:themeColor="text1"/>
        </w:rPr>
        <w:t xml:space="preserve"> xin ý </w:t>
      </w:r>
      <w:r w:rsidR="00031F69" w:rsidRPr="000B2813">
        <w:rPr>
          <w:color w:val="000000" w:themeColor="text1"/>
        </w:rPr>
        <w:t xml:space="preserve">kiến </w:t>
      </w:r>
      <w:r w:rsidR="009C1B6F" w:rsidRPr="000B2813">
        <w:rPr>
          <w:color w:val="000000" w:themeColor="text1"/>
        </w:rPr>
        <w:t>UBND tỉnh về việc xây dựng nhà khách thuộc di tích đình Bình Hải, xã Yên Nhân, huyện Yên Mô</w:t>
      </w:r>
      <w:r w:rsidRPr="000B2813">
        <w:rPr>
          <w:color w:val="000000" w:themeColor="text1"/>
        </w:rPr>
        <w:t>; Đ</w:t>
      </w:r>
      <w:r w:rsidRPr="000B2813">
        <w:rPr>
          <w:color w:val="000000" w:themeColor="text1"/>
          <w:lang w:val="sv-SE"/>
        </w:rPr>
        <w:t>ề nghị bố trí trụ sở làm việc cho Trung tâm văn hóa tỉnh tại Hội trường đa năng tỉnh.</w:t>
      </w:r>
    </w:p>
    <w:p w:rsidR="00A550E0" w:rsidRPr="000B2813" w:rsidRDefault="00A550E0" w:rsidP="00DE3050">
      <w:pPr>
        <w:spacing w:after="0" w:line="240" w:lineRule="auto"/>
        <w:ind w:firstLine="567"/>
        <w:jc w:val="both"/>
        <w:rPr>
          <w:color w:val="000000" w:themeColor="text1"/>
          <w:spacing w:val="-6"/>
        </w:rPr>
      </w:pPr>
      <w:r w:rsidRPr="000B2813">
        <w:rPr>
          <w:rFonts w:cs="Times New Roman"/>
          <w:color w:val="000000" w:themeColor="text1"/>
          <w:shd w:val="clear" w:color="auto" w:fill="FFFFFF"/>
        </w:rPr>
        <w:t>- Tham mưu</w:t>
      </w:r>
      <w:r w:rsidRPr="000B2813">
        <w:rPr>
          <w:color w:val="000000" w:themeColor="text1"/>
          <w:shd w:val="clear" w:color="auto" w:fill="FFFFFF"/>
        </w:rPr>
        <w:t xml:space="preserve"> </w:t>
      </w:r>
      <w:r w:rsidRPr="000B2813">
        <w:rPr>
          <w:color w:val="000000" w:themeColor="text1"/>
        </w:rPr>
        <w:t>Ban Cán s</w:t>
      </w:r>
      <w:r w:rsidRPr="000B2813">
        <w:rPr>
          <w:rFonts w:cs="Calibri"/>
          <w:color w:val="000000" w:themeColor="text1"/>
        </w:rPr>
        <w:t>ự</w:t>
      </w:r>
      <w:r w:rsidRPr="000B2813">
        <w:rPr>
          <w:color w:val="000000" w:themeColor="text1"/>
        </w:rPr>
        <w:t xml:space="preserve"> </w:t>
      </w:r>
      <w:r w:rsidRPr="000B2813">
        <w:rPr>
          <w:rFonts w:cs="Calibri"/>
          <w:color w:val="000000" w:themeColor="text1"/>
        </w:rPr>
        <w:t>Đả</w:t>
      </w:r>
      <w:r w:rsidRPr="000B2813">
        <w:rPr>
          <w:color w:val="000000" w:themeColor="text1"/>
        </w:rPr>
        <w:t xml:space="preserve">ng UBND tỉnh </w:t>
      </w:r>
      <w:r w:rsidRPr="000B2813">
        <w:rPr>
          <w:color w:val="000000" w:themeColor="text1"/>
          <w:shd w:val="clear" w:color="auto" w:fill="FFFFFF"/>
        </w:rPr>
        <w:t xml:space="preserve">Báo cáo </w:t>
      </w:r>
      <w:r w:rsidRPr="000B2813">
        <w:rPr>
          <w:color w:val="000000" w:themeColor="text1"/>
        </w:rPr>
        <w:t>kết quả thực hiện Nghị quyết 04-NQ/BCSĐ ngày 08/01/2019 của Ban Cán sự Đảng UBND tỉnh về việc nâng cao chất lượng xây dựng, thực hiện nếp sống văn hóa, văn minh cơ sở năm 2020.</w:t>
      </w:r>
    </w:p>
    <w:p w:rsidR="003712A5" w:rsidRPr="000B2813" w:rsidRDefault="003712A5" w:rsidP="00DE3050">
      <w:pPr>
        <w:tabs>
          <w:tab w:val="left" w:pos="3960"/>
        </w:tabs>
        <w:spacing w:after="0" w:line="240" w:lineRule="auto"/>
        <w:ind w:firstLine="567"/>
        <w:rPr>
          <w:rFonts w:eastAsia="Calibri" w:cs="Times New Roman"/>
          <w:bCs/>
          <w:color w:val="000000" w:themeColor="text1"/>
          <w:szCs w:val="28"/>
        </w:rPr>
      </w:pPr>
      <w:r w:rsidRPr="000B2813">
        <w:rPr>
          <w:rFonts w:eastAsia="Calibri" w:cs="Times New Roman"/>
          <w:b/>
          <w:bCs/>
          <w:color w:val="000000" w:themeColor="text1"/>
          <w:szCs w:val="28"/>
        </w:rPr>
        <w:t>2. Công tác phối hợp, chỉ đạo, điều hành</w:t>
      </w:r>
    </w:p>
    <w:p w:rsidR="00565BB1" w:rsidRPr="000B2813" w:rsidRDefault="003712A5" w:rsidP="00DE3050">
      <w:pPr>
        <w:spacing w:after="0" w:line="240" w:lineRule="auto"/>
        <w:ind w:firstLine="567"/>
        <w:jc w:val="both"/>
        <w:rPr>
          <w:rFonts w:eastAsia="Calibri"/>
          <w:color w:val="000000" w:themeColor="text1"/>
          <w:szCs w:val="28"/>
        </w:rPr>
      </w:pPr>
      <w:r w:rsidRPr="000B2813">
        <w:rPr>
          <w:rFonts w:eastAsia="Calibri"/>
          <w:color w:val="000000" w:themeColor="text1"/>
          <w:szCs w:val="28"/>
        </w:rPr>
        <w:t xml:space="preserve">- Chỉ đạo, hướng dẫn các đơn vị hoàn thành tốt các nội dung công tác chuyên môn theo kế hoạch và đẩy mạnh công tác tuyên truyền thực hiện các nhiệm vụ phát triển kinh tế, văn hóa, xã hội. </w:t>
      </w:r>
    </w:p>
    <w:p w:rsidR="00D3260F" w:rsidRPr="000B2813" w:rsidRDefault="00D3260F" w:rsidP="00DE3050">
      <w:pPr>
        <w:spacing w:after="0" w:line="240" w:lineRule="auto"/>
        <w:ind w:firstLine="567"/>
        <w:jc w:val="both"/>
        <w:rPr>
          <w:rFonts w:eastAsia="Calibri"/>
          <w:color w:val="000000" w:themeColor="text1"/>
          <w:szCs w:val="28"/>
        </w:rPr>
      </w:pPr>
      <w:r w:rsidRPr="000B2813">
        <w:rPr>
          <w:rFonts w:eastAsia="Calibri"/>
          <w:color w:val="000000" w:themeColor="text1"/>
          <w:szCs w:val="28"/>
        </w:rPr>
        <w:t xml:space="preserve">- </w:t>
      </w:r>
      <w:r w:rsidRPr="000B2813">
        <w:rPr>
          <w:color w:val="000000" w:themeColor="text1"/>
          <w:lang w:val="sv-SE"/>
        </w:rPr>
        <w:t>Xây dựng nội dung nhiệm vụ trọng tâm của ngành vào chương trình công tác của UBND tỉnh năm 2021</w:t>
      </w:r>
    </w:p>
    <w:p w:rsidR="00A550E0" w:rsidRPr="000B2813" w:rsidRDefault="003712A5" w:rsidP="00DE3050">
      <w:pPr>
        <w:spacing w:after="0" w:line="240" w:lineRule="auto"/>
        <w:ind w:firstLine="567"/>
        <w:jc w:val="both"/>
        <w:rPr>
          <w:color w:val="000000" w:themeColor="text1"/>
        </w:rPr>
      </w:pPr>
      <w:r w:rsidRPr="000B2813">
        <w:rPr>
          <w:color w:val="000000" w:themeColor="text1"/>
          <w:szCs w:val="28"/>
          <w:shd w:val="clear" w:color="auto" w:fill="FFFFFF"/>
        </w:rPr>
        <w:t xml:space="preserve">- </w:t>
      </w:r>
      <w:r w:rsidR="00A550E0" w:rsidRPr="000B2813">
        <w:rPr>
          <w:color w:val="000000" w:themeColor="text1"/>
          <w:szCs w:val="28"/>
          <w:shd w:val="clear" w:color="auto" w:fill="FFFFFF"/>
        </w:rPr>
        <w:t xml:space="preserve">Ban hành </w:t>
      </w:r>
      <w:r w:rsidR="00A550E0" w:rsidRPr="000B2813">
        <w:rPr>
          <w:color w:val="000000" w:themeColor="text1"/>
          <w:spacing w:val="2"/>
        </w:rPr>
        <w:t xml:space="preserve">Kế hoạch chỉ đạo, hướng dẫn các phòng, đơn vị trong ngành </w:t>
      </w:r>
      <w:r w:rsidR="00A550E0" w:rsidRPr="000B2813">
        <w:rPr>
          <w:color w:val="000000" w:themeColor="text1"/>
          <w:shd w:val="clear" w:color="auto" w:fill="FFFFFF"/>
        </w:rPr>
        <w:t>tổ chức các hoạt động tại Lễ hội Hoa Lư năm 2021</w:t>
      </w:r>
      <w:r w:rsidR="000C4AD7" w:rsidRPr="000B2813">
        <w:rPr>
          <w:color w:val="000000" w:themeColor="text1"/>
          <w:shd w:val="clear" w:color="auto" w:fill="FFFFFF"/>
        </w:rPr>
        <w:t xml:space="preserve">; </w:t>
      </w:r>
      <w:r w:rsidR="000C4AD7" w:rsidRPr="000B2813">
        <w:rPr>
          <w:color w:val="000000" w:themeColor="text1"/>
        </w:rPr>
        <w:t>Kế hoạch thực hiện Đề án tuyên truyền về An toàn giao thông trên các phương tiện thông tin đại chúng và hệ thống thông tin cơ sở giai đoạn 2020 - 2025; Kế hoạch phối hợp tổ chức Liên hoan truyền hình toàn quốc lần thứ 40 năm 2020 tại tỉnh Ninh Bình.</w:t>
      </w:r>
      <w:r w:rsidR="005575FF" w:rsidRPr="000B2813">
        <w:rPr>
          <w:color w:val="000000" w:themeColor="text1"/>
        </w:rPr>
        <w:t xml:space="preserve"> Chỉ đạo và hướng dẫn Phòng VHTT, Trung tâm VHTT, Trung tâm VHTT&amp;TT, các phòng, đơn vị thuộc Sở về việc tuyên truyền kỷ niệm 90 năm Ngày thành lập Mặt trận Dân tộc thống nhất Việt Nam - Ngày truyền thống Mặt trận Tổ quốc Việt Nam và 80 năm Ngày Nam Kỳ khởi nghĩa.</w:t>
      </w:r>
    </w:p>
    <w:p w:rsidR="003712A5" w:rsidRPr="000B2813" w:rsidRDefault="003712A5" w:rsidP="00DE3050">
      <w:pPr>
        <w:spacing w:after="0" w:line="240" w:lineRule="auto"/>
        <w:ind w:firstLine="567"/>
        <w:jc w:val="both"/>
        <w:rPr>
          <w:color w:val="000000" w:themeColor="text1"/>
        </w:rPr>
      </w:pPr>
      <w:r w:rsidRPr="000B2813">
        <w:rPr>
          <w:rFonts w:eastAsia="Calibri" w:cs="Times New Roman"/>
          <w:color w:val="000000" w:themeColor="text1"/>
          <w:spacing w:val="-4"/>
          <w:szCs w:val="28"/>
        </w:rPr>
        <w:lastRenderedPageBreak/>
        <w:t>- Ban hành các văn bản phối hợp, hướng dẫn, chỉ đạo thực hiện các nhiệm vụ chuyên môn của ngành</w:t>
      </w:r>
      <w:r w:rsidRPr="000B2813">
        <w:rPr>
          <w:rFonts w:eastAsia="Calibri" w:cs="Times New Roman"/>
          <w:color w:val="000000" w:themeColor="text1"/>
          <w:spacing w:val="-4"/>
          <w:szCs w:val="28"/>
          <w:vertAlign w:val="superscript"/>
        </w:rPr>
        <w:t>(</w:t>
      </w:r>
      <w:r w:rsidRPr="000B2813">
        <w:rPr>
          <w:rFonts w:eastAsia="Calibri" w:cs="Times New Roman"/>
          <w:color w:val="000000" w:themeColor="text1"/>
          <w:spacing w:val="-4"/>
          <w:szCs w:val="28"/>
          <w:vertAlign w:val="superscript"/>
        </w:rPr>
        <w:footnoteReference w:id="1"/>
      </w:r>
      <w:r w:rsidRPr="000B2813">
        <w:rPr>
          <w:rFonts w:eastAsia="Calibri" w:cs="Times New Roman"/>
          <w:color w:val="000000" w:themeColor="text1"/>
          <w:spacing w:val="-4"/>
          <w:szCs w:val="28"/>
          <w:vertAlign w:val="superscript"/>
        </w:rPr>
        <w:t>)</w:t>
      </w:r>
      <w:r w:rsidRPr="000B2813">
        <w:rPr>
          <w:rFonts w:eastAsia="Calibri" w:cs="Times New Roman"/>
          <w:color w:val="000000" w:themeColor="text1"/>
          <w:spacing w:val="-4"/>
          <w:szCs w:val="28"/>
        </w:rPr>
        <w:t>.</w:t>
      </w:r>
      <w:r w:rsidR="00CD43B1" w:rsidRPr="000B2813">
        <w:rPr>
          <w:color w:val="000000" w:themeColor="text1"/>
        </w:rPr>
        <w:t xml:space="preserve"> </w:t>
      </w:r>
      <w:r w:rsidRPr="000B2813">
        <w:rPr>
          <w:rFonts w:eastAsia="Calibri" w:cs="Times New Roman"/>
          <w:color w:val="000000" w:themeColor="text1"/>
          <w:spacing w:val="-4"/>
          <w:szCs w:val="28"/>
        </w:rPr>
        <w:t>Báo cáo Tỉnh ủy, UBND, Bộ Văn hóa, Thể thao và Du lịch, các cơ quan có liên quan các nội dung, nhiệm vụ thuộc lĩnh vực của ngành</w:t>
      </w:r>
      <w:r w:rsidRPr="000B2813">
        <w:rPr>
          <w:rFonts w:eastAsia="Calibri" w:cs="Times New Roman"/>
          <w:color w:val="000000" w:themeColor="text1"/>
          <w:spacing w:val="-4"/>
          <w:szCs w:val="28"/>
          <w:vertAlign w:val="superscript"/>
        </w:rPr>
        <w:t>(</w:t>
      </w:r>
      <w:r w:rsidRPr="000B2813">
        <w:rPr>
          <w:rFonts w:eastAsia="Calibri" w:cs="Times New Roman"/>
          <w:color w:val="000000" w:themeColor="text1"/>
          <w:spacing w:val="-4"/>
          <w:szCs w:val="28"/>
          <w:vertAlign w:val="superscript"/>
        </w:rPr>
        <w:footnoteReference w:id="2"/>
      </w:r>
      <w:r w:rsidRPr="000B2813">
        <w:rPr>
          <w:rFonts w:eastAsia="Calibri" w:cs="Times New Roman"/>
          <w:color w:val="000000" w:themeColor="text1"/>
          <w:spacing w:val="-4"/>
          <w:szCs w:val="28"/>
          <w:vertAlign w:val="superscript"/>
        </w:rPr>
        <w:t>)</w:t>
      </w:r>
      <w:r w:rsidRPr="000B2813">
        <w:rPr>
          <w:rFonts w:eastAsia="Calibri" w:cs="Times New Roman"/>
          <w:color w:val="000000" w:themeColor="text1"/>
          <w:spacing w:val="-4"/>
          <w:szCs w:val="28"/>
        </w:rPr>
        <w:t>.</w:t>
      </w:r>
    </w:p>
    <w:p w:rsidR="003712A5" w:rsidRPr="000B2813" w:rsidRDefault="003712A5" w:rsidP="00DE3050">
      <w:pPr>
        <w:spacing w:after="0" w:line="240" w:lineRule="auto"/>
        <w:ind w:firstLine="567"/>
        <w:jc w:val="both"/>
        <w:rPr>
          <w:rFonts w:eastAsia="Calibri" w:cs="Times New Roman"/>
          <w:color w:val="000000" w:themeColor="text1"/>
          <w:szCs w:val="28"/>
        </w:rPr>
      </w:pPr>
      <w:r w:rsidRPr="000B2813">
        <w:rPr>
          <w:rFonts w:eastAsia="Calibri" w:cs="Times New Roman"/>
          <w:b/>
          <w:bCs/>
          <w:color w:val="000000" w:themeColor="text1"/>
          <w:szCs w:val="28"/>
        </w:rPr>
        <w:t>II. Các lĩnh vực hoạt động chuyên ngành.</w:t>
      </w:r>
    </w:p>
    <w:p w:rsidR="003712A5" w:rsidRPr="000B2813" w:rsidRDefault="003712A5" w:rsidP="00DE3050">
      <w:pPr>
        <w:spacing w:after="0" w:line="240" w:lineRule="auto"/>
        <w:ind w:firstLine="567"/>
        <w:jc w:val="both"/>
        <w:rPr>
          <w:rFonts w:eastAsia="Calibri" w:cs="Times New Roman"/>
          <w:b/>
          <w:bCs/>
          <w:color w:val="000000" w:themeColor="text1"/>
          <w:szCs w:val="28"/>
        </w:rPr>
      </w:pPr>
      <w:r w:rsidRPr="000B2813">
        <w:rPr>
          <w:rFonts w:eastAsia="Calibri" w:cs="Times New Roman"/>
          <w:b/>
          <w:bCs/>
          <w:color w:val="000000" w:themeColor="text1"/>
          <w:szCs w:val="28"/>
        </w:rPr>
        <w:t>1.  Lĩnh vực văn hóa, gia đình.</w:t>
      </w:r>
    </w:p>
    <w:p w:rsidR="003712A5" w:rsidRPr="000B2813" w:rsidRDefault="003712A5" w:rsidP="00DE3050">
      <w:pPr>
        <w:spacing w:after="0" w:line="240" w:lineRule="auto"/>
        <w:ind w:firstLine="567"/>
        <w:jc w:val="both"/>
        <w:rPr>
          <w:rFonts w:eastAsia="Calibri" w:cs="Times New Roman"/>
          <w:color w:val="000000" w:themeColor="text1"/>
          <w:szCs w:val="28"/>
        </w:rPr>
      </w:pPr>
      <w:r w:rsidRPr="000B2813">
        <w:rPr>
          <w:rFonts w:eastAsia="Calibri" w:cs="Times New Roman"/>
          <w:i/>
          <w:iCs/>
          <w:color w:val="000000" w:themeColor="text1"/>
          <w:szCs w:val="28"/>
        </w:rPr>
        <w:t>- Hoạt động bảo tồn, bảo tàng:</w:t>
      </w:r>
      <w:r w:rsidRPr="000B2813">
        <w:rPr>
          <w:rFonts w:eastAsia="Calibri" w:cs="Times New Roman"/>
          <w:color w:val="000000" w:themeColor="text1"/>
          <w:szCs w:val="28"/>
        </w:rPr>
        <w:t xml:space="preserve"> </w:t>
      </w:r>
    </w:p>
    <w:p w:rsidR="009C1B6F" w:rsidRPr="000B2813" w:rsidRDefault="003712A5" w:rsidP="00DE3050">
      <w:pPr>
        <w:tabs>
          <w:tab w:val="left" w:pos="670"/>
        </w:tabs>
        <w:spacing w:after="0" w:line="240" w:lineRule="auto"/>
        <w:ind w:firstLine="567"/>
        <w:jc w:val="both"/>
        <w:rPr>
          <w:color w:val="000000" w:themeColor="text1"/>
        </w:rPr>
      </w:pPr>
      <w:r w:rsidRPr="000B2813">
        <w:rPr>
          <w:color w:val="000000" w:themeColor="text1"/>
          <w:spacing w:val="-4"/>
        </w:rPr>
        <w:t xml:space="preserve">+ </w:t>
      </w:r>
      <w:r w:rsidR="00CC248D" w:rsidRPr="000B2813">
        <w:rPr>
          <w:color w:val="000000" w:themeColor="text1"/>
        </w:rPr>
        <w:t>Báo cáo Bộ Văn hoá, Thể thao và Du lịch về việc báo cáo kết quả thăm dò, khai quật khảo cổ học tại xã Gia Thuỷ, huyện Nho Quan; Ban hành văn bản gửi Cục Di sản Văn hoá về việc bố trí khu tái định cư phục vụ giải phóng mặt bằng xây dựng bãi đỗ xe phía Đông Cầu Hội, xã Trường Yên, huyệ</w:t>
      </w:r>
      <w:r w:rsidR="001E7DE7" w:rsidRPr="000B2813">
        <w:rPr>
          <w:color w:val="000000" w:themeColor="text1"/>
        </w:rPr>
        <w:t>n Hoa Lư</w:t>
      </w:r>
      <w:r w:rsidR="00CC248D" w:rsidRPr="000B2813">
        <w:rPr>
          <w:color w:val="000000" w:themeColor="text1"/>
        </w:rPr>
        <w:t xml:space="preserve">. </w:t>
      </w:r>
      <w:r w:rsidR="003E2E75" w:rsidRPr="000B2813">
        <w:rPr>
          <w:color w:val="000000" w:themeColor="text1"/>
        </w:rPr>
        <w:t xml:space="preserve"> Khảo sát lập hồ sơ xếp hạng 01 di tích lịch sử cấp tỉnh năm 2020 (đình Trung, xã Gia Hưng, huyện Gia Viễn). Tổ chức Hội nghị thông qua di tích tại địa phương (miếu Phúc Điền, xã Quang Thiện, huyện Kim Sơn</w:t>
      </w:r>
      <w:r w:rsidR="00CC248D" w:rsidRPr="000B2813">
        <w:rPr>
          <w:color w:val="000000" w:themeColor="text1"/>
        </w:rPr>
        <w:t xml:space="preserve">. Khảo sát 01 di tích tu bổ chống xuống cấp bằng nguồn NSNN tỉnh năm 2020 (Đình Đồi, xã Gia Phú, huyện Gia Viễn). </w:t>
      </w:r>
      <w:r w:rsidRPr="000B2813">
        <w:rPr>
          <w:color w:val="000000" w:themeColor="text1"/>
        </w:rPr>
        <w:t>Tiếp tục thực hiện Đề tài khoa học cấp tỉnh “Nghiên cứu nhận diện hành đô Sơn Lai thời kỳ đầu nhà nước Đại Cồ Việt”</w:t>
      </w:r>
      <w:r w:rsidR="00CC248D" w:rsidRPr="000B2813">
        <w:rPr>
          <w:color w:val="000000" w:themeColor="text1"/>
        </w:rPr>
        <w:t>.</w:t>
      </w:r>
    </w:p>
    <w:p w:rsidR="00993509" w:rsidRPr="000B2813" w:rsidRDefault="003712A5" w:rsidP="00DE3050">
      <w:pPr>
        <w:spacing w:after="0" w:line="240" w:lineRule="auto"/>
        <w:ind w:firstLine="567"/>
        <w:jc w:val="both"/>
        <w:rPr>
          <w:i/>
          <w:color w:val="000000" w:themeColor="text1"/>
          <w:spacing w:val="-6"/>
        </w:rPr>
      </w:pPr>
      <w:r w:rsidRPr="000B2813">
        <w:rPr>
          <w:color w:val="000000" w:themeColor="text1"/>
        </w:rPr>
        <w:t>+ Trung tâm bảo tồn Di tích Lịch sử - Văn hóa Cố đô Hoa Lư thực hiện tốt công tác tuyên truyền, quảng bá, đảm bảo việc đón tiếp, phục vụ, hướng dẫn c</w:t>
      </w:r>
      <w:r w:rsidR="00993509" w:rsidRPr="000B2813">
        <w:rPr>
          <w:color w:val="000000" w:themeColor="text1"/>
        </w:rPr>
        <w:t>ác đoàn khách tham quan chu đáo.</w:t>
      </w:r>
      <w:r w:rsidRPr="000B2813">
        <w:rPr>
          <w:color w:val="000000" w:themeColor="text1"/>
        </w:rPr>
        <w:t xml:space="preserve"> Tháng </w:t>
      </w:r>
      <w:r w:rsidR="00993509" w:rsidRPr="000B2813">
        <w:rPr>
          <w:color w:val="000000" w:themeColor="text1"/>
        </w:rPr>
        <w:t>11</w:t>
      </w:r>
      <w:r w:rsidRPr="000B2813">
        <w:rPr>
          <w:color w:val="000000" w:themeColor="text1"/>
        </w:rPr>
        <w:t xml:space="preserve"> năm 2020 </w:t>
      </w:r>
      <w:r w:rsidR="00796CE2" w:rsidRPr="000B2813">
        <w:rPr>
          <w:color w:val="000000" w:themeColor="text1"/>
          <w:spacing w:val="-6"/>
        </w:rPr>
        <w:t>(t</w:t>
      </w:r>
      <w:r w:rsidR="00993509" w:rsidRPr="000B2813">
        <w:rPr>
          <w:color w:val="000000" w:themeColor="text1"/>
          <w:spacing w:val="-6"/>
        </w:rPr>
        <w:t>ừ ngày 20/10/2019 đến ngày 19/11/2020), khu di tích Cố</w:t>
      </w:r>
      <w:r w:rsidR="00796CE2" w:rsidRPr="000B2813">
        <w:rPr>
          <w:color w:val="000000" w:themeColor="text1"/>
          <w:spacing w:val="-6"/>
        </w:rPr>
        <w:t xml:space="preserve"> đô Hoa Lư đón</w:t>
      </w:r>
      <w:r w:rsidR="00993509" w:rsidRPr="000B2813">
        <w:rPr>
          <w:color w:val="000000" w:themeColor="text1"/>
          <w:spacing w:val="-6"/>
        </w:rPr>
        <w:t xml:space="preserve"> 12.245 lượt khách, giảm 63,8% so với cùng kỳ năm 2019. </w:t>
      </w:r>
      <w:r w:rsidR="0046799C" w:rsidRPr="000B2813">
        <w:rPr>
          <w:color w:val="000000" w:themeColor="text1"/>
        </w:rPr>
        <w:t xml:space="preserve">Trong đó: </w:t>
      </w:r>
      <w:r w:rsidR="00993509" w:rsidRPr="000B2813">
        <w:rPr>
          <w:color w:val="000000" w:themeColor="text1"/>
        </w:rPr>
        <w:t>Khách quốc tế đón 136 lượt, giảm 99,5 % so với cùng kỳ, khách trong nước 12.109 lượt, tăng 60,1% so với cùng kỳ, d</w:t>
      </w:r>
      <w:r w:rsidR="00993509" w:rsidRPr="000B2813">
        <w:rPr>
          <w:color w:val="000000" w:themeColor="text1"/>
          <w:spacing w:val="-10"/>
        </w:rPr>
        <w:t>oanh thu:  229.550.000 đồng, giảm 64,8 % so cùng kỳ 2019.</w:t>
      </w:r>
    </w:p>
    <w:p w:rsidR="003712A5" w:rsidRPr="000B2813" w:rsidRDefault="003712A5" w:rsidP="00DE3050">
      <w:pPr>
        <w:spacing w:after="0" w:line="240" w:lineRule="auto"/>
        <w:ind w:firstLine="567"/>
        <w:jc w:val="both"/>
        <w:outlineLvl w:val="0"/>
        <w:rPr>
          <w:color w:val="000000" w:themeColor="text1"/>
          <w:spacing w:val="-4"/>
          <w:szCs w:val="28"/>
          <w:shd w:val="clear" w:color="auto" w:fill="FFFFFF"/>
        </w:rPr>
      </w:pPr>
      <w:r w:rsidRPr="000B2813">
        <w:rPr>
          <w:rFonts w:eastAsia="Calibri" w:cs="Times New Roman"/>
          <w:color w:val="000000" w:themeColor="text1"/>
          <w:szCs w:val="28"/>
        </w:rPr>
        <w:t xml:space="preserve">+ Bảo tàng tỉnh: </w:t>
      </w:r>
      <w:r w:rsidRPr="000B2813">
        <w:rPr>
          <w:color w:val="000000" w:themeColor="text1"/>
          <w:spacing w:val="-4"/>
          <w:szCs w:val="28"/>
        </w:rPr>
        <w:t xml:space="preserve">Đón tiếp và hướng dẫn </w:t>
      </w:r>
      <w:r w:rsidR="00BD4035" w:rsidRPr="000B2813">
        <w:rPr>
          <w:color w:val="000000" w:themeColor="text1"/>
          <w:spacing w:val="-4"/>
          <w:szCs w:val="28"/>
        </w:rPr>
        <w:t>5.927</w:t>
      </w:r>
      <w:r w:rsidRPr="000B2813">
        <w:rPr>
          <w:color w:val="000000" w:themeColor="text1"/>
          <w:spacing w:val="-4"/>
          <w:szCs w:val="28"/>
        </w:rPr>
        <w:t xml:space="preserve"> lượt</w:t>
      </w:r>
      <w:r w:rsidRPr="000B2813">
        <w:rPr>
          <w:b/>
          <w:color w:val="000000" w:themeColor="text1"/>
          <w:spacing w:val="-4"/>
          <w:szCs w:val="28"/>
        </w:rPr>
        <w:t xml:space="preserve"> </w:t>
      </w:r>
      <w:r w:rsidRPr="000B2813">
        <w:rPr>
          <w:color w:val="000000" w:themeColor="text1"/>
          <w:spacing w:val="-4"/>
          <w:szCs w:val="28"/>
        </w:rPr>
        <w:t>khách tham quan</w:t>
      </w:r>
      <w:r w:rsidRPr="000B2813">
        <w:rPr>
          <w:color w:val="000000" w:themeColor="text1"/>
          <w:spacing w:val="-4"/>
          <w:szCs w:val="28"/>
          <w:vertAlign w:val="superscript"/>
        </w:rPr>
        <w:t>(</w:t>
      </w:r>
      <w:r w:rsidRPr="000B2813">
        <w:rPr>
          <w:rStyle w:val="FootnoteReference"/>
          <w:color w:val="000000" w:themeColor="text1"/>
          <w:spacing w:val="-4"/>
        </w:rPr>
        <w:footnoteReference w:id="3"/>
      </w:r>
      <w:r w:rsidRPr="000B2813">
        <w:rPr>
          <w:color w:val="000000" w:themeColor="text1"/>
          <w:spacing w:val="-4"/>
          <w:szCs w:val="28"/>
          <w:vertAlign w:val="superscript"/>
        </w:rPr>
        <w:t>)</w:t>
      </w:r>
      <w:r w:rsidRPr="000B2813">
        <w:rPr>
          <w:color w:val="000000" w:themeColor="text1"/>
          <w:spacing w:val="-4"/>
          <w:szCs w:val="28"/>
          <w:shd w:val="clear" w:color="auto" w:fill="FFFFFF"/>
        </w:rPr>
        <w:t xml:space="preserve">. </w:t>
      </w:r>
      <w:r w:rsidRPr="000B2813">
        <w:rPr>
          <w:color w:val="000000" w:themeColor="text1"/>
        </w:rPr>
        <w:t xml:space="preserve">Trưng bày lưu động truyên truyền về chủ quyền biển đảo chuyên đề "Hoàng Sa, Trường Sa của Việt Nam - Những bằng chứng lịch sử pháp lý" tại </w:t>
      </w:r>
      <w:r w:rsidR="00BD4035" w:rsidRPr="000B2813">
        <w:rPr>
          <w:color w:val="000000" w:themeColor="text1"/>
        </w:rPr>
        <w:t>huyện Nho Quan và tỉnh Cà Mau</w:t>
      </w:r>
      <w:r w:rsidRPr="000B2813">
        <w:rPr>
          <w:color w:val="000000" w:themeColor="text1"/>
        </w:rPr>
        <w:t xml:space="preserve">. </w:t>
      </w:r>
      <w:r w:rsidRPr="000B2813">
        <w:rPr>
          <w:rFonts w:eastAsia="Calibri" w:cs="Times New Roman"/>
          <w:color w:val="000000" w:themeColor="text1"/>
          <w:szCs w:val="28"/>
        </w:rPr>
        <w:t>Lập hồ sơ khoa học cho các hiện vật</w:t>
      </w:r>
      <w:r w:rsidRPr="000B2813">
        <w:rPr>
          <w:rFonts w:eastAsia="Calibri" w:cs="Times New Roman"/>
          <w:color w:val="000000" w:themeColor="text1"/>
          <w:szCs w:val="28"/>
          <w:vertAlign w:val="superscript"/>
        </w:rPr>
        <w:t>(</w:t>
      </w:r>
      <w:r w:rsidRPr="000B2813">
        <w:rPr>
          <w:rFonts w:eastAsia="Calibri" w:cs="Times New Roman"/>
          <w:color w:val="000000" w:themeColor="text1"/>
          <w:szCs w:val="28"/>
          <w:vertAlign w:val="superscript"/>
        </w:rPr>
        <w:footnoteReference w:id="4"/>
      </w:r>
      <w:r w:rsidRPr="000B2813">
        <w:rPr>
          <w:rFonts w:eastAsia="Calibri" w:cs="Times New Roman"/>
          <w:color w:val="000000" w:themeColor="text1"/>
          <w:szCs w:val="28"/>
          <w:vertAlign w:val="superscript"/>
        </w:rPr>
        <w:t>)</w:t>
      </w:r>
      <w:r w:rsidRPr="000B2813">
        <w:rPr>
          <w:rFonts w:eastAsia="Calibri" w:cs="Times New Roman"/>
          <w:color w:val="000000" w:themeColor="text1"/>
          <w:szCs w:val="28"/>
        </w:rPr>
        <w:t>; Bảo quản thường xuyên các hiện vật đang lưu giữ trong kho và phần trưng bày.</w:t>
      </w:r>
    </w:p>
    <w:p w:rsidR="00244721" w:rsidRPr="000B2813" w:rsidRDefault="003712A5" w:rsidP="00DE3050">
      <w:pPr>
        <w:spacing w:after="0" w:line="240" w:lineRule="auto"/>
        <w:ind w:firstLine="567"/>
        <w:jc w:val="both"/>
        <w:rPr>
          <w:color w:val="000000" w:themeColor="text1"/>
          <w:spacing w:val="2"/>
        </w:rPr>
      </w:pPr>
      <w:r w:rsidRPr="000B2813">
        <w:rPr>
          <w:rFonts w:eastAsia="Calibri"/>
          <w:bCs/>
          <w:i/>
          <w:iCs/>
          <w:color w:val="000000" w:themeColor="text1"/>
          <w:kern w:val="36"/>
        </w:rPr>
        <w:t>- Công tác xây dựng nếp sống văn hóa và gia đình</w:t>
      </w:r>
      <w:r w:rsidRPr="000B2813">
        <w:rPr>
          <w:rFonts w:eastAsia="Calibri"/>
          <w:bCs/>
          <w:i/>
          <w:color w:val="000000" w:themeColor="text1"/>
          <w:kern w:val="36"/>
        </w:rPr>
        <w:t>:</w:t>
      </w:r>
      <w:r w:rsidRPr="000B2813">
        <w:rPr>
          <w:rFonts w:eastAsia="Calibri"/>
          <w:bCs/>
          <w:color w:val="000000" w:themeColor="text1"/>
          <w:kern w:val="36"/>
        </w:rPr>
        <w:t xml:space="preserve"> </w:t>
      </w:r>
      <w:r w:rsidR="00244721" w:rsidRPr="000B2813">
        <w:rPr>
          <w:color w:val="000000" w:themeColor="text1"/>
          <w:spacing w:val="2"/>
        </w:rPr>
        <w:t xml:space="preserve">Thực hiện nhiệm vụ của </w:t>
      </w:r>
      <w:r w:rsidR="001E7DE7" w:rsidRPr="000B2813">
        <w:rPr>
          <w:color w:val="000000" w:themeColor="text1"/>
          <w:spacing w:val="2"/>
        </w:rPr>
        <w:t>BCĐ</w:t>
      </w:r>
      <w:r w:rsidR="00244721" w:rsidRPr="000B2813">
        <w:rPr>
          <w:color w:val="000000" w:themeColor="text1"/>
          <w:spacing w:val="2"/>
        </w:rPr>
        <w:t xml:space="preserve"> Công tác gia đình tỉnh, Sở ban hành văn bản </w:t>
      </w:r>
      <w:r w:rsidR="00244721" w:rsidRPr="000B2813">
        <w:rPr>
          <w:color w:val="000000" w:themeColor="text1"/>
        </w:rPr>
        <w:t>đề nghị</w:t>
      </w:r>
      <w:r w:rsidR="00031F69" w:rsidRPr="000B2813">
        <w:rPr>
          <w:color w:val="000000" w:themeColor="text1"/>
        </w:rPr>
        <w:t xml:space="preserve"> các </w:t>
      </w:r>
      <w:r w:rsidR="00F8493A" w:rsidRPr="000B2813">
        <w:rPr>
          <w:color w:val="000000" w:themeColor="text1"/>
        </w:rPr>
        <w:t xml:space="preserve">ngành, </w:t>
      </w:r>
      <w:r w:rsidR="00244721" w:rsidRPr="000B2813">
        <w:rPr>
          <w:color w:val="000000" w:themeColor="text1"/>
        </w:rPr>
        <w:t xml:space="preserve">thành viên Ban Chỉ đạo Công tác gia đình tỉnh; Ban Chỉ đạo Công tác gia đình các huyện, thành phố báo cáo công tác gia đình năm 2020. </w:t>
      </w:r>
      <w:r w:rsidR="00244721" w:rsidRPr="000B2813">
        <w:rPr>
          <w:color w:val="000000" w:themeColor="text1"/>
          <w:spacing w:val="2"/>
        </w:rPr>
        <w:t xml:space="preserve">Thực hiện nhiệm vụ của Ban chỉ đạo Phong trào “Toàn dân đoàn kết xây dựng đời sống văn hóa” tỉnh, Sở báo cáo </w:t>
      </w:r>
      <w:r w:rsidR="00244721" w:rsidRPr="000B2813">
        <w:rPr>
          <w:color w:val="000000" w:themeColor="text1"/>
        </w:rPr>
        <w:t>Bộ Văn hóa, Thể thao và Du lịch kết quả thực hiện Phong trào “Toàn dân đoàn kết xây dựng đời sống văn hóa” năm 2020.</w:t>
      </w:r>
    </w:p>
    <w:p w:rsidR="003712A5" w:rsidRPr="000B2813" w:rsidRDefault="003712A5" w:rsidP="00DE3050">
      <w:pPr>
        <w:spacing w:after="0" w:line="240" w:lineRule="auto"/>
        <w:ind w:firstLine="567"/>
        <w:jc w:val="both"/>
        <w:rPr>
          <w:rFonts w:cs="Times New Roman"/>
          <w:bCs/>
          <w:color w:val="000000" w:themeColor="text1"/>
          <w:spacing w:val="-6"/>
          <w:lang w:val="pt-BR"/>
        </w:rPr>
      </w:pPr>
      <w:r w:rsidRPr="000B2813">
        <w:rPr>
          <w:rFonts w:eastAsia="Calibri" w:cs="Times New Roman"/>
          <w:i/>
          <w:iCs/>
          <w:color w:val="000000" w:themeColor="text1"/>
          <w:szCs w:val="28"/>
        </w:rPr>
        <w:t>- Hoạt động biểu diễn nghệ thuật chuyên nghiệp</w:t>
      </w:r>
      <w:r w:rsidRPr="000B2813">
        <w:rPr>
          <w:rFonts w:eastAsia="Calibri" w:cs="Times New Roman"/>
          <w:color w:val="000000" w:themeColor="text1"/>
          <w:szCs w:val="28"/>
        </w:rPr>
        <w:t xml:space="preserve">: </w:t>
      </w:r>
      <w:r w:rsidRPr="000B2813">
        <w:rPr>
          <w:color w:val="000000" w:themeColor="text1"/>
          <w:szCs w:val="28"/>
          <w:lang w:val="pt-BR"/>
        </w:rPr>
        <w:t>Nhà hát Chèo biểu diễn</w:t>
      </w:r>
      <w:r w:rsidRPr="000B2813">
        <w:rPr>
          <w:b/>
          <w:color w:val="000000" w:themeColor="text1"/>
          <w:szCs w:val="28"/>
          <w:lang w:val="pt-BR"/>
        </w:rPr>
        <w:t xml:space="preserve"> </w:t>
      </w:r>
      <w:r w:rsidR="009932AB" w:rsidRPr="000B2813">
        <w:rPr>
          <w:color w:val="000000" w:themeColor="text1"/>
          <w:szCs w:val="28"/>
          <w:lang w:val="pt-BR"/>
        </w:rPr>
        <w:t>13</w:t>
      </w:r>
      <w:r w:rsidRPr="000B2813">
        <w:rPr>
          <w:color w:val="000000" w:themeColor="text1"/>
          <w:szCs w:val="28"/>
          <w:lang w:val="pt-BR"/>
        </w:rPr>
        <w:t xml:space="preserve"> buổi chương trình nghệ thuật ca múa nhạc dân gian, </w:t>
      </w:r>
      <w:r w:rsidR="009932AB" w:rsidRPr="000B2813">
        <w:rPr>
          <w:color w:val="000000" w:themeColor="text1"/>
          <w:szCs w:val="28"/>
          <w:lang w:val="pt-BR"/>
        </w:rPr>
        <w:t>vở chèo</w:t>
      </w:r>
      <w:r w:rsidRPr="000B2813">
        <w:rPr>
          <w:color w:val="000000" w:themeColor="text1"/>
          <w:szCs w:val="28"/>
          <w:lang w:val="pt-BR"/>
        </w:rPr>
        <w:t xml:space="preserve"> phục vụ nhiệm vụ chính trị, phục vụ nhân dân</w:t>
      </w:r>
      <w:r w:rsidRPr="000B2813">
        <w:rPr>
          <w:color w:val="000000" w:themeColor="text1"/>
          <w:szCs w:val="28"/>
          <w:vertAlign w:val="superscript"/>
          <w:lang w:val="pt-BR"/>
        </w:rPr>
        <w:t>(</w:t>
      </w:r>
      <w:r w:rsidRPr="000B2813">
        <w:rPr>
          <w:rStyle w:val="FootnoteReference"/>
          <w:color w:val="000000" w:themeColor="text1"/>
          <w:lang w:val="pt-BR"/>
        </w:rPr>
        <w:footnoteReference w:id="5"/>
      </w:r>
      <w:r w:rsidRPr="000B2813">
        <w:rPr>
          <w:color w:val="000000" w:themeColor="text1"/>
          <w:szCs w:val="28"/>
          <w:vertAlign w:val="superscript"/>
          <w:lang w:val="pt-BR"/>
        </w:rPr>
        <w:t>)</w:t>
      </w:r>
      <w:r w:rsidRPr="000B2813">
        <w:rPr>
          <w:color w:val="000000" w:themeColor="text1"/>
          <w:szCs w:val="28"/>
          <w:lang w:val="pt-BR"/>
        </w:rPr>
        <w:t>.</w:t>
      </w:r>
      <w:r w:rsidR="00495068" w:rsidRPr="000B2813">
        <w:rPr>
          <w:color w:val="000000" w:themeColor="text1"/>
          <w:szCs w:val="28"/>
          <w:lang w:val="pt-BR"/>
        </w:rPr>
        <w:t xml:space="preserve"> </w:t>
      </w:r>
      <w:r w:rsidR="00495068" w:rsidRPr="000B2813">
        <w:rPr>
          <w:rFonts w:cs="Times New Roman"/>
          <w:color w:val="000000" w:themeColor="text1"/>
        </w:rPr>
        <w:t>T</w:t>
      </w:r>
      <w:r w:rsidR="00495068" w:rsidRPr="000B2813">
        <w:rPr>
          <w:rFonts w:cs="Times New Roman"/>
          <w:bCs/>
          <w:color w:val="000000" w:themeColor="text1"/>
          <w:spacing w:val="-6"/>
          <w:lang w:val="pt-BR"/>
        </w:rPr>
        <w:t>ham gia Cuộc thi tài năng trẻ diễn viên Chèo toàn quốc - 2020 tại, tỉ</w:t>
      </w:r>
      <w:r w:rsidR="00EE282A" w:rsidRPr="000B2813">
        <w:rPr>
          <w:rFonts w:cs="Times New Roman"/>
          <w:bCs/>
          <w:color w:val="000000" w:themeColor="text1"/>
          <w:spacing w:val="-6"/>
          <w:lang w:val="pt-BR"/>
        </w:rPr>
        <w:t xml:space="preserve">nh Hà Nam đạt 01 huy chương vàng, 03 huy chương bạc cá nhân, 06 giải tài năng triển vọng, 01 </w:t>
      </w:r>
      <w:r w:rsidR="00EE282A" w:rsidRPr="000B2813">
        <w:rPr>
          <w:bCs/>
          <w:color w:val="000000" w:themeColor="text1"/>
          <w:lang w:val="pt-BR"/>
        </w:rPr>
        <w:t>chứng nhận Nam diễn viên Chèo triển vọng</w:t>
      </w:r>
      <w:r w:rsidR="00EE282A" w:rsidRPr="000B2813">
        <w:rPr>
          <w:bCs/>
          <w:color w:val="000000" w:themeColor="text1"/>
          <w:vertAlign w:val="superscript"/>
          <w:lang w:val="pt-BR"/>
        </w:rPr>
        <w:t>(</w:t>
      </w:r>
      <w:r w:rsidR="00EE282A" w:rsidRPr="000B2813">
        <w:rPr>
          <w:rStyle w:val="FootnoteReference"/>
          <w:bCs/>
          <w:color w:val="000000" w:themeColor="text1"/>
          <w:lang w:val="pt-BR"/>
        </w:rPr>
        <w:footnoteReference w:id="6"/>
      </w:r>
      <w:r w:rsidR="00EE282A" w:rsidRPr="000B2813">
        <w:rPr>
          <w:bCs/>
          <w:color w:val="000000" w:themeColor="text1"/>
          <w:vertAlign w:val="superscript"/>
          <w:lang w:val="pt-BR"/>
        </w:rPr>
        <w:t>0</w:t>
      </w:r>
      <w:r w:rsidR="00031F69" w:rsidRPr="000B2813">
        <w:rPr>
          <w:bCs/>
          <w:color w:val="000000" w:themeColor="text1"/>
          <w:vertAlign w:val="superscript"/>
          <w:lang w:val="pt-BR"/>
        </w:rPr>
        <w:t>)</w:t>
      </w:r>
      <w:r w:rsidR="00EE282A" w:rsidRPr="000B2813">
        <w:rPr>
          <w:rFonts w:cs="Times New Roman"/>
          <w:bCs/>
          <w:color w:val="000000" w:themeColor="text1"/>
          <w:spacing w:val="-6"/>
          <w:lang w:val="pt-BR"/>
        </w:rPr>
        <w:t xml:space="preserve">. </w:t>
      </w:r>
      <w:r w:rsidRPr="000B2813">
        <w:rPr>
          <w:color w:val="000000" w:themeColor="text1"/>
          <w:szCs w:val="28"/>
          <w:lang w:val="pt-BR"/>
        </w:rPr>
        <w:t>L</w:t>
      </w:r>
      <w:r w:rsidRPr="000B2813">
        <w:rPr>
          <w:rFonts w:cs="Times New Roman"/>
          <w:color w:val="000000" w:themeColor="text1"/>
          <w:szCs w:val="28"/>
        </w:rPr>
        <w:t>uyện tập vở chèo “Người hát gọi mặt trời” tác giả Vũ Thanh Lịch, đạo diễn NSND Hoàng Quỳnh Mai.</w:t>
      </w:r>
    </w:p>
    <w:p w:rsidR="003712A5" w:rsidRPr="000B2813" w:rsidRDefault="003712A5" w:rsidP="00DE3050">
      <w:pPr>
        <w:pStyle w:val="NormalWeb"/>
        <w:spacing w:before="0" w:beforeAutospacing="0" w:after="0" w:afterAutospacing="0"/>
        <w:ind w:firstLine="567"/>
        <w:jc w:val="both"/>
        <w:rPr>
          <w:rFonts w:eastAsia="Calibri"/>
          <w:color w:val="000000" w:themeColor="text1"/>
          <w:sz w:val="28"/>
          <w:szCs w:val="28"/>
        </w:rPr>
      </w:pPr>
      <w:r w:rsidRPr="000B2813">
        <w:rPr>
          <w:rFonts w:eastAsia="Calibri"/>
          <w:i/>
          <w:iCs/>
          <w:color w:val="000000" w:themeColor="text1"/>
          <w:spacing w:val="-8"/>
          <w:sz w:val="28"/>
          <w:szCs w:val="28"/>
        </w:rPr>
        <w:t>- Hoạt động văn hóa, nghệ thuật quần chúng</w:t>
      </w:r>
      <w:r w:rsidRPr="000B2813">
        <w:rPr>
          <w:rFonts w:eastAsia="Calibri"/>
          <w:i/>
          <w:iCs/>
          <w:color w:val="000000" w:themeColor="text1"/>
          <w:spacing w:val="-8"/>
          <w:sz w:val="28"/>
          <w:szCs w:val="28"/>
          <w:lang w:val="vi-VN"/>
        </w:rPr>
        <w:t>,</w:t>
      </w:r>
      <w:r w:rsidRPr="000B2813">
        <w:rPr>
          <w:rFonts w:eastAsia="Calibri"/>
          <w:i/>
          <w:iCs/>
          <w:color w:val="000000" w:themeColor="text1"/>
          <w:spacing w:val="-8"/>
          <w:sz w:val="28"/>
          <w:szCs w:val="28"/>
        </w:rPr>
        <w:t xml:space="preserve"> tuyên truyền cổ động và triển lãm:</w:t>
      </w:r>
      <w:r w:rsidRPr="000B2813">
        <w:rPr>
          <w:rFonts w:eastAsia="Calibri"/>
          <w:color w:val="000000" w:themeColor="text1"/>
          <w:spacing w:val="-8"/>
          <w:sz w:val="28"/>
          <w:szCs w:val="28"/>
        </w:rPr>
        <w:t xml:space="preserve"> </w:t>
      </w:r>
      <w:r w:rsidRPr="000B2813">
        <w:rPr>
          <w:rFonts w:eastAsia="Calibri"/>
          <w:color w:val="000000" w:themeColor="text1"/>
          <w:sz w:val="28"/>
          <w:szCs w:val="28"/>
        </w:rPr>
        <w:t xml:space="preserve"> </w:t>
      </w:r>
    </w:p>
    <w:p w:rsidR="00AA6F7D" w:rsidRPr="000B2813" w:rsidRDefault="00AA6F7D" w:rsidP="00DE3050">
      <w:pPr>
        <w:spacing w:after="0" w:line="240" w:lineRule="auto"/>
        <w:ind w:firstLine="567"/>
        <w:jc w:val="both"/>
        <w:rPr>
          <w:color w:val="000000" w:themeColor="text1"/>
          <w:spacing w:val="-2"/>
          <w:lang w:val="pt-BR"/>
        </w:rPr>
      </w:pPr>
      <w:r w:rsidRPr="000B2813">
        <w:rPr>
          <w:color w:val="000000" w:themeColor="text1"/>
          <w:spacing w:val="-2"/>
        </w:rPr>
        <w:t xml:space="preserve">- Tổ chức Hội nghị tổng kết và trao giải Cuộc thi sáng tác và triển lãm tranh cổ động tuyên truyền Đại hội đại biểu Đảng bộ tỉnh Ninh Bình lần thứ XXII và Đại hội đại biểu toàn quốc lần thứ XIII của Đảng. Cuộc thi được phát động từ tháng 02/2020 đến hết tháng 05/2020, Sở Văn hoá và Thể thao đã nhận được 170 tác phẩm của 26 tác giả, hoạ sỹ trong, ngoài tỉnh tham gia dự thi. BTC đã </w:t>
      </w:r>
      <w:r w:rsidRPr="000B2813">
        <w:rPr>
          <w:color w:val="000000" w:themeColor="text1"/>
          <w:spacing w:val="-4"/>
        </w:rPr>
        <w:t xml:space="preserve"> chấm, chọn </w:t>
      </w:r>
      <w:r w:rsidRPr="000B2813">
        <w:rPr>
          <w:color w:val="000000" w:themeColor="text1"/>
          <w:spacing w:val="-2"/>
        </w:rPr>
        <w:t>55 tác phẩm để trưng bày triển lãm. Trong đó có 10 tác phẩm đạt giải gồm: 03 giải nhì, 03 giải ba, 04 giải khuyến khích (không có giải nhất) và chọn 04 tác phẩm để in  gửi tới các cơ quan, ban, ngành và địa phương trong tỉnh phục vụ công tác tuyên truyền Đại hội.</w:t>
      </w:r>
    </w:p>
    <w:p w:rsidR="003712A5" w:rsidRPr="000B2813" w:rsidRDefault="003712A5" w:rsidP="00DE3050">
      <w:pPr>
        <w:spacing w:after="0" w:line="240" w:lineRule="auto"/>
        <w:ind w:firstLine="567"/>
        <w:jc w:val="both"/>
        <w:rPr>
          <w:color w:val="000000" w:themeColor="text1"/>
          <w:spacing w:val="-2"/>
        </w:rPr>
      </w:pPr>
      <w:r w:rsidRPr="000B2813">
        <w:rPr>
          <w:color w:val="000000" w:themeColor="text1"/>
          <w:szCs w:val="28"/>
        </w:rPr>
        <w:t xml:space="preserve">+ </w:t>
      </w:r>
      <w:r w:rsidRPr="000B2813">
        <w:rPr>
          <w:rFonts w:eastAsia="Calibri"/>
          <w:color w:val="000000" w:themeColor="text1"/>
          <w:szCs w:val="28"/>
        </w:rPr>
        <w:t>Trung tâm Văn hóa tỉnh</w:t>
      </w:r>
      <w:r w:rsidRPr="000B2813">
        <w:rPr>
          <w:color w:val="000000" w:themeColor="text1"/>
        </w:rPr>
        <w:t>:</w:t>
      </w:r>
      <w:r w:rsidRPr="000B2813">
        <w:rPr>
          <w:color w:val="000000" w:themeColor="text1"/>
          <w:lang w:val="pt-BR"/>
        </w:rPr>
        <w:t xml:space="preserve"> </w:t>
      </w:r>
      <w:r w:rsidR="00FF5BFE" w:rsidRPr="000B2813">
        <w:rPr>
          <w:color w:val="000000" w:themeColor="text1"/>
        </w:rPr>
        <w:t>Tổ chức Liên hoan các CLB Nghệ thuật truyền thống không chuyên tỉnh Ninh Bình năm 2020 tại huyện Yên Mô (từ 26/11 đến 28/11/2020); Hướng dẫn Trại giam Ninh Khánh tổ chức Hội diễn “Tiếng hát tình đời” lần thứ IV năm 2020</w:t>
      </w:r>
      <w:r w:rsidR="00A128A4" w:rsidRPr="000B2813">
        <w:rPr>
          <w:color w:val="000000" w:themeColor="text1"/>
        </w:rPr>
        <w:t xml:space="preserve">, </w:t>
      </w:r>
      <w:r w:rsidR="00A128A4" w:rsidRPr="000B2813">
        <w:rPr>
          <w:color w:val="000000" w:themeColor="text1"/>
        </w:rPr>
        <w:t>đồng thời dàn dựng chương trình cho Trại giam Ninh Khánh tham gia Hội Thi “Tiếng hát tình đời ” Cụ</w:t>
      </w:r>
      <w:r w:rsidR="00A128A4" w:rsidRPr="000B2813">
        <w:rPr>
          <w:color w:val="000000" w:themeColor="text1"/>
        </w:rPr>
        <w:t>c V10 năm 2020</w:t>
      </w:r>
      <w:r w:rsidR="00FF5BFE" w:rsidRPr="000B2813">
        <w:rPr>
          <w:color w:val="000000" w:themeColor="text1"/>
        </w:rPr>
        <w:t>; Tổ chức Lớp tập huấn, bồi dưỡng hát chèo, hát văn, hát xẩm và Nâng cao hoạt động các CLB NTTT cho thành phố Ninh Bình (Dự kiến khai mạc 24/11/2020). Tập luyện chương trình văn nghệ chào mừng năm mới (Dự kiến đêm 31/12/2020 tại phố đi bộ); Tiếp tụ</w:t>
      </w:r>
      <w:r w:rsidR="00031F69" w:rsidRPr="000B2813">
        <w:rPr>
          <w:color w:val="000000" w:themeColor="text1"/>
        </w:rPr>
        <w:t>c trưng bày</w:t>
      </w:r>
      <w:r w:rsidR="00FF5BFE" w:rsidRPr="000B2813">
        <w:rPr>
          <w:color w:val="000000" w:themeColor="text1"/>
        </w:rPr>
        <w:t xml:space="preserve"> tranh cổ động chủ đề “Hồ Chí Minh - cả cuộc đời vì nước, vì dân” tại Trung tâm Hội nghị tỉnh.</w:t>
      </w:r>
    </w:p>
    <w:p w:rsidR="00F52FBF" w:rsidRPr="000B2813" w:rsidRDefault="003712A5" w:rsidP="00DE3050">
      <w:pPr>
        <w:tabs>
          <w:tab w:val="num" w:pos="540"/>
        </w:tabs>
        <w:spacing w:after="0" w:line="240" w:lineRule="auto"/>
        <w:ind w:firstLine="567"/>
        <w:jc w:val="both"/>
        <w:rPr>
          <w:color w:val="000000" w:themeColor="text1"/>
        </w:rPr>
      </w:pPr>
      <w:r w:rsidRPr="000B2813">
        <w:rPr>
          <w:rFonts w:eastAsia="Calibri" w:cs="Times New Roman"/>
          <w:i/>
          <w:iCs/>
          <w:color w:val="000000" w:themeColor="text1"/>
          <w:szCs w:val="28"/>
        </w:rPr>
        <w:tab/>
        <w:t>- Hoạt động Thư viện:</w:t>
      </w:r>
      <w:r w:rsidRPr="000B2813">
        <w:rPr>
          <w:rFonts w:eastAsia="Calibri" w:cs="Times New Roman"/>
          <w:color w:val="000000" w:themeColor="text1"/>
          <w:spacing w:val="-4"/>
          <w:lang w:val="pt-BR"/>
        </w:rPr>
        <w:t xml:space="preserve"> C</w:t>
      </w:r>
      <w:r w:rsidRPr="000B2813">
        <w:rPr>
          <w:color w:val="000000" w:themeColor="text1"/>
          <w:lang w:val="pt-BR"/>
        </w:rPr>
        <w:t xml:space="preserve">ấp và đổi mới </w:t>
      </w:r>
      <w:r w:rsidR="00F52FBF" w:rsidRPr="000B2813">
        <w:rPr>
          <w:color w:val="000000" w:themeColor="text1"/>
        </w:rPr>
        <w:t>21</w:t>
      </w:r>
      <w:r w:rsidRPr="000B2813">
        <w:rPr>
          <w:color w:val="000000" w:themeColor="text1"/>
        </w:rPr>
        <w:t xml:space="preserve"> thẻ bạn đọc, p</w:t>
      </w:r>
      <w:r w:rsidRPr="000B2813">
        <w:rPr>
          <w:color w:val="000000" w:themeColor="text1"/>
          <w:spacing w:val="-4"/>
          <w:lang w:val="pt-BR"/>
        </w:rPr>
        <w:t>hục vụ 20.</w:t>
      </w:r>
      <w:r w:rsidR="00F52FBF" w:rsidRPr="000B2813">
        <w:rPr>
          <w:color w:val="000000" w:themeColor="text1"/>
          <w:spacing w:val="-4"/>
          <w:lang w:val="pt-BR"/>
        </w:rPr>
        <w:t>916</w:t>
      </w:r>
      <w:r w:rsidRPr="000B2813">
        <w:rPr>
          <w:color w:val="000000" w:themeColor="text1"/>
          <w:spacing w:val="-4"/>
          <w:lang w:val="pt-BR"/>
        </w:rPr>
        <w:t xml:space="preserve"> lượt bạn đọc</w:t>
      </w:r>
      <w:r w:rsidRPr="000B2813">
        <w:rPr>
          <w:color w:val="000000" w:themeColor="text1"/>
          <w:spacing w:val="-4"/>
          <w:vertAlign w:val="superscript"/>
          <w:lang w:val="pt-BR"/>
        </w:rPr>
        <w:t>(</w:t>
      </w:r>
      <w:r w:rsidRPr="000B2813">
        <w:rPr>
          <w:rStyle w:val="FootnoteReference"/>
          <w:color w:val="000000" w:themeColor="text1"/>
          <w:spacing w:val="-4"/>
          <w:lang w:val="pt-BR"/>
        </w:rPr>
        <w:footnoteReference w:id="7"/>
      </w:r>
      <w:r w:rsidRPr="000B2813">
        <w:rPr>
          <w:color w:val="000000" w:themeColor="text1"/>
          <w:spacing w:val="-4"/>
          <w:vertAlign w:val="superscript"/>
          <w:lang w:val="pt-BR"/>
        </w:rPr>
        <w:t>)</w:t>
      </w:r>
      <w:r w:rsidRPr="000B2813">
        <w:rPr>
          <w:color w:val="000000" w:themeColor="text1"/>
          <w:spacing w:val="-4"/>
          <w:lang w:val="pt-BR"/>
        </w:rPr>
        <w:t>, l</w:t>
      </w:r>
      <w:r w:rsidRPr="000B2813">
        <w:rPr>
          <w:color w:val="000000" w:themeColor="text1"/>
          <w:lang w:val="pt-BR"/>
        </w:rPr>
        <w:t xml:space="preserve">uân chuyển </w:t>
      </w:r>
      <w:r w:rsidR="00F52FBF" w:rsidRPr="000B2813">
        <w:rPr>
          <w:color w:val="000000" w:themeColor="text1"/>
          <w:lang w:val="pt-BR"/>
        </w:rPr>
        <w:t>38.596</w:t>
      </w:r>
      <w:r w:rsidRPr="000B2813">
        <w:rPr>
          <w:color w:val="000000" w:themeColor="text1"/>
          <w:lang w:val="pt-BR"/>
        </w:rPr>
        <w:t xml:space="preserve"> lượt sách, báo, tạp chí</w:t>
      </w:r>
      <w:r w:rsidRPr="000B2813">
        <w:rPr>
          <w:color w:val="000000" w:themeColor="text1"/>
          <w:vertAlign w:val="superscript"/>
          <w:lang w:val="pt-BR"/>
        </w:rPr>
        <w:t>(</w:t>
      </w:r>
      <w:r w:rsidRPr="000B2813">
        <w:rPr>
          <w:rStyle w:val="FootnoteReference"/>
          <w:color w:val="000000" w:themeColor="text1"/>
          <w:lang w:val="pt-BR"/>
        </w:rPr>
        <w:footnoteReference w:id="8"/>
      </w:r>
      <w:r w:rsidRPr="000B2813">
        <w:rPr>
          <w:color w:val="000000" w:themeColor="text1"/>
          <w:vertAlign w:val="superscript"/>
          <w:lang w:val="pt-BR"/>
        </w:rPr>
        <w:t>)</w:t>
      </w:r>
      <w:r w:rsidRPr="000B2813">
        <w:rPr>
          <w:color w:val="000000" w:themeColor="text1"/>
          <w:lang w:val="pt-BR"/>
        </w:rPr>
        <w:t>.</w:t>
      </w:r>
      <w:r w:rsidR="00F52FBF" w:rsidRPr="000B2813">
        <w:rPr>
          <w:color w:val="000000" w:themeColor="text1"/>
          <w:lang w:val="pt-BR"/>
        </w:rPr>
        <w:t xml:space="preserve"> </w:t>
      </w:r>
      <w:r w:rsidR="00F52FBF" w:rsidRPr="000B2813">
        <w:rPr>
          <w:color w:val="000000" w:themeColor="text1"/>
          <w:spacing w:val="-6"/>
        </w:rPr>
        <w:t>Hồi cố 450 bản sách tại phòng Đọc sách</w:t>
      </w:r>
      <w:r w:rsidR="00F52FBF" w:rsidRPr="000B2813">
        <w:rPr>
          <w:color w:val="000000" w:themeColor="text1"/>
        </w:rPr>
        <w:t xml:space="preserve">; </w:t>
      </w:r>
      <w:r w:rsidRPr="000B2813">
        <w:rPr>
          <w:color w:val="000000" w:themeColor="text1"/>
        </w:rPr>
        <w:t xml:space="preserve">Trang Fanpage Thư viện tỉnh thu hút được </w:t>
      </w:r>
      <w:r w:rsidR="00F52FBF" w:rsidRPr="000B2813">
        <w:rPr>
          <w:color w:val="000000" w:themeColor="text1"/>
        </w:rPr>
        <w:t>889</w:t>
      </w:r>
      <w:r w:rsidRPr="000B2813">
        <w:rPr>
          <w:color w:val="000000" w:themeColor="text1"/>
        </w:rPr>
        <w:t xml:space="preserve"> lượt truy cập; </w:t>
      </w:r>
      <w:r w:rsidR="00F52FBF" w:rsidRPr="000B2813">
        <w:rPr>
          <w:color w:val="000000" w:themeColor="text1"/>
        </w:rPr>
        <w:t>Đưa xe Thư viện lưu động đa phương tiện đi luân chuyển sách và phục vụ lưu động tại 18</w:t>
      </w:r>
      <w:r w:rsidR="00F52FBF" w:rsidRPr="000B2813">
        <w:rPr>
          <w:b/>
          <w:color w:val="000000" w:themeColor="text1"/>
        </w:rPr>
        <w:t xml:space="preserve"> </w:t>
      </w:r>
      <w:r w:rsidR="00F52FBF" w:rsidRPr="000B2813">
        <w:rPr>
          <w:color w:val="000000" w:themeColor="text1"/>
        </w:rPr>
        <w:t>điểm trường và điểm sinh hoạt văn hóa cộng đồng</w:t>
      </w:r>
      <w:r w:rsidR="00F52FBF" w:rsidRPr="000B2813">
        <w:rPr>
          <w:color w:val="000000" w:themeColor="text1"/>
          <w:vertAlign w:val="superscript"/>
        </w:rPr>
        <w:t>(</w:t>
      </w:r>
      <w:r w:rsidR="00F52FBF" w:rsidRPr="000B2813">
        <w:rPr>
          <w:rStyle w:val="FootnoteReference"/>
          <w:color w:val="000000" w:themeColor="text1"/>
        </w:rPr>
        <w:footnoteReference w:id="9"/>
      </w:r>
      <w:r w:rsidR="00F52FBF" w:rsidRPr="000B2813">
        <w:rPr>
          <w:color w:val="000000" w:themeColor="text1"/>
          <w:vertAlign w:val="superscript"/>
        </w:rPr>
        <w:t>)</w:t>
      </w:r>
      <w:r w:rsidR="00F52FBF" w:rsidRPr="000B2813">
        <w:rPr>
          <w:color w:val="000000" w:themeColor="text1"/>
        </w:rPr>
        <w:t>.Tổ chức trưng bày 80 đầu sách mới bổ</w:t>
      </w:r>
      <w:r w:rsidR="001E7DE7" w:rsidRPr="000B2813">
        <w:rPr>
          <w:color w:val="000000" w:themeColor="text1"/>
        </w:rPr>
        <w:t xml:space="preserve"> sung và </w:t>
      </w:r>
      <w:r w:rsidR="00F52FBF" w:rsidRPr="000B2813">
        <w:rPr>
          <w:color w:val="000000" w:themeColor="text1"/>
        </w:rPr>
        <w:t>160 cuốn sách nhân dịp kỷ niệm 90 năm Ngày thành lập Mặt trận Dân tộc thống nhất Việ</w:t>
      </w:r>
      <w:r w:rsidR="001E7DE7" w:rsidRPr="000B2813">
        <w:rPr>
          <w:color w:val="000000" w:themeColor="text1"/>
        </w:rPr>
        <w:t>t Nam-</w:t>
      </w:r>
      <w:r w:rsidR="00F52FBF" w:rsidRPr="000B2813">
        <w:rPr>
          <w:color w:val="000000" w:themeColor="text1"/>
        </w:rPr>
        <w:t>Ngày truyền thống Mặt trận Tổ quốc Việt Nam (18/11/1930 - 18/11/2020) và tuyên truyền Ngày Pháp luật Việt Nam (09/11) tại Thư viện.</w:t>
      </w:r>
    </w:p>
    <w:p w:rsidR="00435321" w:rsidRPr="000B2813" w:rsidRDefault="003712A5" w:rsidP="00DE3050">
      <w:pPr>
        <w:tabs>
          <w:tab w:val="left" w:pos="9360"/>
        </w:tabs>
        <w:spacing w:after="0" w:line="240" w:lineRule="auto"/>
        <w:ind w:right="-47" w:firstLine="567"/>
        <w:jc w:val="both"/>
        <w:rPr>
          <w:color w:val="000000" w:themeColor="text1"/>
          <w:spacing w:val="-4"/>
          <w:szCs w:val="28"/>
        </w:rPr>
      </w:pPr>
      <w:r w:rsidRPr="000B2813">
        <w:rPr>
          <w:rFonts w:eastAsia="Calibri" w:cs="Times New Roman"/>
          <w:i/>
          <w:color w:val="000000" w:themeColor="text1"/>
          <w:szCs w:val="28"/>
        </w:rPr>
        <w:t xml:space="preserve">- </w:t>
      </w:r>
      <w:r w:rsidRPr="000B2813">
        <w:rPr>
          <w:rFonts w:eastAsia="Calibri" w:cs="Times New Roman"/>
          <w:i/>
          <w:iCs/>
          <w:color w:val="000000" w:themeColor="text1"/>
          <w:szCs w:val="28"/>
        </w:rPr>
        <w:t>Hoạt động Điện ảnh, Nhiếp ảnh:</w:t>
      </w:r>
      <w:r w:rsidRPr="000B2813">
        <w:rPr>
          <w:color w:val="000000" w:themeColor="text1"/>
          <w:lang w:val="pt-BR"/>
        </w:rPr>
        <w:t>Trung tâm Phát hành Phim và Chiếu</w:t>
      </w:r>
      <w:r w:rsidRPr="000B2813">
        <w:rPr>
          <w:color w:val="000000" w:themeColor="text1"/>
        </w:rPr>
        <w:t xml:space="preserve"> bóng thực hiện </w:t>
      </w:r>
      <w:r w:rsidR="00763C32" w:rsidRPr="000B2813">
        <w:rPr>
          <w:color w:val="000000" w:themeColor="text1"/>
        </w:rPr>
        <w:t>28</w:t>
      </w:r>
      <w:r w:rsidRPr="000B2813">
        <w:rPr>
          <w:color w:val="000000" w:themeColor="text1"/>
        </w:rPr>
        <w:t xml:space="preserve"> buổi chiếu</w:t>
      </w:r>
      <w:r w:rsidR="00763C32" w:rsidRPr="000B2813">
        <w:rPr>
          <w:color w:val="000000" w:themeColor="text1"/>
        </w:rPr>
        <w:t xml:space="preserve"> phim lưu động</w:t>
      </w:r>
      <w:r w:rsidRPr="000B2813">
        <w:rPr>
          <w:color w:val="000000" w:themeColor="text1"/>
        </w:rPr>
        <w:t xml:space="preserve">, phục vụ </w:t>
      </w:r>
      <w:r w:rsidR="00763C32" w:rsidRPr="000B2813">
        <w:rPr>
          <w:color w:val="000000" w:themeColor="text1"/>
        </w:rPr>
        <w:t>3.253</w:t>
      </w:r>
      <w:r w:rsidRPr="000B2813">
        <w:rPr>
          <w:color w:val="000000" w:themeColor="text1"/>
        </w:rPr>
        <w:t xml:space="preserve"> lượt ngườ</w:t>
      </w:r>
      <w:r w:rsidR="00763C32" w:rsidRPr="000B2813">
        <w:rPr>
          <w:color w:val="000000" w:themeColor="text1"/>
        </w:rPr>
        <w:t>i xem</w:t>
      </w:r>
      <w:r w:rsidRPr="000B2813">
        <w:rPr>
          <w:color w:val="000000" w:themeColor="text1"/>
          <w:vertAlign w:val="superscript"/>
        </w:rPr>
        <w:t>(</w:t>
      </w:r>
      <w:r w:rsidRPr="000B2813">
        <w:rPr>
          <w:rStyle w:val="FootnoteReference"/>
          <w:color w:val="000000" w:themeColor="text1"/>
        </w:rPr>
        <w:footnoteReference w:id="10"/>
      </w:r>
      <w:r w:rsidRPr="000B2813">
        <w:rPr>
          <w:color w:val="000000" w:themeColor="text1"/>
          <w:vertAlign w:val="superscript"/>
        </w:rPr>
        <w:t>)</w:t>
      </w:r>
      <w:r w:rsidRPr="000B2813">
        <w:rPr>
          <w:color w:val="000000" w:themeColor="text1"/>
        </w:rPr>
        <w:t xml:space="preserve">. </w:t>
      </w:r>
      <w:r w:rsidR="00763C32" w:rsidRPr="000B2813">
        <w:rPr>
          <w:color w:val="000000" w:themeColor="text1"/>
        </w:rPr>
        <w:t>Trước mỗi buổi chiếu phim trung tâm kết hợp tuyên truyền các nhiệm vụ chính trị</w:t>
      </w:r>
      <w:r w:rsidR="00763C32" w:rsidRPr="000B2813">
        <w:rPr>
          <w:color w:val="000000" w:themeColor="text1"/>
          <w:vertAlign w:val="superscript"/>
        </w:rPr>
        <w:t>(</w:t>
      </w:r>
      <w:r w:rsidR="00763C32" w:rsidRPr="000B2813">
        <w:rPr>
          <w:rStyle w:val="FootnoteReference"/>
          <w:color w:val="000000" w:themeColor="text1"/>
        </w:rPr>
        <w:footnoteReference w:id="11"/>
      </w:r>
      <w:r w:rsidR="00763C32" w:rsidRPr="000B2813">
        <w:rPr>
          <w:color w:val="000000" w:themeColor="text1"/>
          <w:vertAlign w:val="superscript"/>
        </w:rPr>
        <w:t>)</w:t>
      </w:r>
      <w:r w:rsidR="00763C32" w:rsidRPr="000B2813">
        <w:rPr>
          <w:color w:val="000000" w:themeColor="text1"/>
        </w:rPr>
        <w:t xml:space="preserve">. </w:t>
      </w:r>
      <w:r w:rsidRPr="000B2813">
        <w:rPr>
          <w:iCs/>
          <w:color w:val="000000" w:themeColor="text1"/>
          <w:szCs w:val="28"/>
        </w:rPr>
        <w:t>Nhiếp ảnh tỉnh chụp ảnh ghi tư liệu về các hoạt động tiêu biểu diễn ra trên địa bàn tỉnh</w:t>
      </w:r>
      <w:r w:rsidR="00435321" w:rsidRPr="000B2813">
        <w:rPr>
          <w:iCs/>
          <w:color w:val="000000" w:themeColor="text1"/>
          <w:szCs w:val="28"/>
          <w:vertAlign w:val="superscript"/>
        </w:rPr>
        <w:t>(</w:t>
      </w:r>
      <w:r w:rsidR="00435321" w:rsidRPr="000B2813">
        <w:rPr>
          <w:rStyle w:val="FootnoteReference"/>
          <w:iCs/>
          <w:color w:val="000000" w:themeColor="text1"/>
          <w:szCs w:val="28"/>
        </w:rPr>
        <w:footnoteReference w:id="12"/>
      </w:r>
      <w:r w:rsidR="00435321" w:rsidRPr="000B2813">
        <w:rPr>
          <w:iCs/>
          <w:color w:val="000000" w:themeColor="text1"/>
          <w:szCs w:val="28"/>
          <w:vertAlign w:val="superscript"/>
        </w:rPr>
        <w:t>)</w:t>
      </w:r>
      <w:r w:rsidR="00435321" w:rsidRPr="000B2813">
        <w:rPr>
          <w:iCs/>
          <w:color w:val="000000" w:themeColor="text1"/>
          <w:szCs w:val="28"/>
        </w:rPr>
        <w:t xml:space="preserve">, </w:t>
      </w:r>
      <w:r w:rsidR="00435321" w:rsidRPr="000B2813">
        <w:rPr>
          <w:color w:val="000000" w:themeColor="text1"/>
          <w:spacing w:val="-4"/>
          <w:szCs w:val="28"/>
        </w:rPr>
        <w:t>triển lãm ảnh nghệ thuật “Non nước Ninh Bình” nhân “Hội chợ Nông nghiệp Quốc tế đồng bằng Bắc bộ 2020” thành phố Thái Bình. Chuẩn bị nội dung ảnh để phục vụ triển lãm ảnh nghệ thuật “Non nước Ninh Bình” nhân dịp chương trình du lịch trải nghiệm văn hóa “Chợ tình Sa Pa” từ</w:t>
      </w:r>
      <w:r w:rsidR="00764C14" w:rsidRPr="000B2813">
        <w:rPr>
          <w:color w:val="000000" w:themeColor="text1"/>
          <w:spacing w:val="-4"/>
          <w:szCs w:val="28"/>
        </w:rPr>
        <w:t xml:space="preserve"> ngày 24/11 -</w:t>
      </w:r>
      <w:r w:rsidR="00435321" w:rsidRPr="000B2813">
        <w:rPr>
          <w:color w:val="000000" w:themeColor="text1"/>
          <w:spacing w:val="-4"/>
          <w:szCs w:val="28"/>
        </w:rPr>
        <w:t xml:space="preserve"> 02/12/2020 tại thị xã SaPa. </w:t>
      </w:r>
    </w:p>
    <w:p w:rsidR="003712A5" w:rsidRPr="000B2813" w:rsidRDefault="003712A5" w:rsidP="00DE3050">
      <w:pPr>
        <w:tabs>
          <w:tab w:val="left" w:pos="9072"/>
        </w:tabs>
        <w:spacing w:after="0" w:line="240" w:lineRule="auto"/>
        <w:ind w:firstLine="567"/>
        <w:jc w:val="both"/>
        <w:rPr>
          <w:color w:val="000000" w:themeColor="text1"/>
          <w:szCs w:val="28"/>
        </w:rPr>
      </w:pPr>
      <w:r w:rsidRPr="000B2813">
        <w:rPr>
          <w:rFonts w:eastAsia="Calibri" w:cs="Times New Roman"/>
          <w:b/>
          <w:bCs/>
          <w:iCs/>
          <w:color w:val="000000" w:themeColor="text1"/>
          <w:szCs w:val="28"/>
        </w:rPr>
        <w:t>2. Lĩnh vực thể thao</w:t>
      </w:r>
    </w:p>
    <w:p w:rsidR="003712A5" w:rsidRPr="000B2813" w:rsidRDefault="003712A5" w:rsidP="00DE3050">
      <w:pPr>
        <w:spacing w:after="0" w:line="240" w:lineRule="auto"/>
        <w:ind w:firstLine="567"/>
        <w:jc w:val="both"/>
        <w:rPr>
          <w:b/>
          <w:i/>
          <w:color w:val="000000" w:themeColor="text1"/>
        </w:rPr>
      </w:pPr>
      <w:r w:rsidRPr="000B2813">
        <w:rPr>
          <w:b/>
          <w:i/>
          <w:color w:val="000000" w:themeColor="text1"/>
        </w:rPr>
        <w:t>2.1. Thể thao quần chúng</w:t>
      </w:r>
    </w:p>
    <w:p w:rsidR="00784E50" w:rsidRPr="000B2813" w:rsidRDefault="00784E50" w:rsidP="00DE3050">
      <w:pPr>
        <w:pStyle w:val="NormalWeb"/>
        <w:spacing w:before="0" w:beforeAutospacing="0" w:after="0" w:afterAutospacing="0"/>
        <w:ind w:firstLine="567"/>
        <w:jc w:val="both"/>
        <w:rPr>
          <w:color w:val="000000" w:themeColor="text1"/>
          <w:sz w:val="28"/>
          <w:szCs w:val="28"/>
        </w:rPr>
      </w:pPr>
      <w:r w:rsidRPr="000B2813">
        <w:rPr>
          <w:color w:val="000000" w:themeColor="text1"/>
          <w:sz w:val="28"/>
          <w:szCs w:val="28"/>
        </w:rPr>
        <w:t>- Tổ chức thành công giải Việt dã xã, phường, thị trấn tỉnh Ninh Bình lần thứ V năm 2020 - Cup SHB, tham gia giải có 322 VĐV của 52 xã, phường, thị trấn và 7 huyện, thành phố trong tỉnh ở các nội dung đồng đội nam nữ ở các lứa tuổi: từ 15 tuổi trở xuống và từ 16 đến 18 tuổi (kết quả: huyện Kim Sơn đạt giải nhất, thành phố Tam Điệp đạt giải nhì).</w:t>
      </w:r>
      <w:r w:rsidRPr="000B2813">
        <w:rPr>
          <w:rStyle w:val="apple-tab-span"/>
          <w:color w:val="000000" w:themeColor="text1"/>
          <w:sz w:val="28"/>
          <w:szCs w:val="28"/>
        </w:rPr>
        <w:tab/>
      </w:r>
    </w:p>
    <w:p w:rsidR="001F0D5D" w:rsidRPr="000B2813" w:rsidRDefault="001F0D5D" w:rsidP="00DE3050">
      <w:pPr>
        <w:spacing w:after="0" w:line="240" w:lineRule="auto"/>
        <w:ind w:firstLine="567"/>
        <w:jc w:val="both"/>
        <w:rPr>
          <w:color w:val="000000" w:themeColor="text1"/>
        </w:rPr>
      </w:pPr>
      <w:r w:rsidRPr="000B2813">
        <w:rPr>
          <w:color w:val="000000" w:themeColor="text1"/>
          <w:szCs w:val="28"/>
          <w:shd w:val="clear" w:color="auto" w:fill="FFFFFF"/>
        </w:rPr>
        <w:t>- B</w:t>
      </w:r>
      <w:r w:rsidRPr="000B2813">
        <w:rPr>
          <w:color w:val="000000" w:themeColor="text1"/>
          <w:szCs w:val="28"/>
          <w:shd w:val="clear" w:color="auto" w:fill="FFFFFF"/>
          <w:lang w:val="vi-VN"/>
        </w:rPr>
        <w:t>an hành</w:t>
      </w:r>
      <w:r w:rsidRPr="000B2813">
        <w:rPr>
          <w:color w:val="000000" w:themeColor="text1"/>
          <w:szCs w:val="28"/>
          <w:shd w:val="clear" w:color="auto" w:fill="FFFFFF"/>
        </w:rPr>
        <w:t>:</w:t>
      </w:r>
      <w:r w:rsidRPr="000B2813">
        <w:rPr>
          <w:color w:val="000000" w:themeColor="text1"/>
        </w:rPr>
        <w:t xml:space="preserve"> Hướng dẫn Tổ chức Đại hội Thể dục thể thao các cấp cấp tiến tới Đại hội Thể dục thể thao tỉnh Ninh Bình lần thứ VII năm 2022, văn bản phối hợp với các sở, ngành, đơn vị có liên quan cử lãnh đạo tham gia Ban Chỉ đạo, Ban Tổ chức địa phương SEA Games 31 tại Ninh Bình.</w:t>
      </w:r>
    </w:p>
    <w:p w:rsidR="003712A5" w:rsidRPr="000B2813" w:rsidRDefault="00C83E71" w:rsidP="00DE3050">
      <w:pPr>
        <w:spacing w:after="0" w:line="240" w:lineRule="auto"/>
        <w:ind w:firstLine="567"/>
        <w:jc w:val="both"/>
        <w:rPr>
          <w:color w:val="000000" w:themeColor="text1"/>
        </w:rPr>
      </w:pPr>
      <w:r w:rsidRPr="000B2813">
        <w:rPr>
          <w:color w:val="000000" w:themeColor="text1"/>
        </w:rPr>
        <w:t>-</w:t>
      </w:r>
      <w:r w:rsidR="00DB2251" w:rsidRPr="000B2813">
        <w:rPr>
          <w:rFonts w:cs="Times New Roman"/>
          <w:color w:val="000000" w:themeColor="text1"/>
          <w:szCs w:val="28"/>
        </w:rPr>
        <w:t xml:space="preserve"> Phối hợp với Liên quần vợt tỉnh Ninh Bình tổ chức Giải Quần vợt các Câu lạc bộ tỉnh Ninh Bình năm 2020 tại Nhà thi đấu TDTT tỉnh;</w:t>
      </w:r>
      <w:r w:rsidRPr="000B2813">
        <w:rPr>
          <w:color w:val="000000" w:themeColor="text1"/>
        </w:rPr>
        <w:t xml:space="preserve"> Phối hợp với Tổng Công ty Cổ phần Bia </w:t>
      </w:r>
      <w:r w:rsidR="0073643E" w:rsidRPr="000B2813">
        <w:rPr>
          <w:color w:val="000000" w:themeColor="text1"/>
        </w:rPr>
        <w:t>-</w:t>
      </w:r>
      <w:r w:rsidRPr="000B2813">
        <w:rPr>
          <w:color w:val="000000" w:themeColor="text1"/>
        </w:rPr>
        <w:t xml:space="preserve"> Rượu </w:t>
      </w:r>
      <w:r w:rsidR="0073643E" w:rsidRPr="000B2813">
        <w:rPr>
          <w:color w:val="000000" w:themeColor="text1"/>
        </w:rPr>
        <w:t>-</w:t>
      </w:r>
      <w:r w:rsidRPr="000B2813">
        <w:rPr>
          <w:color w:val="000000" w:themeColor="text1"/>
        </w:rPr>
        <w:t xml:space="preserve"> Nước Giải khát Sài Gòn (Sabeco) và các ngành, UBND các huyện, thành phố có liên quan phối hợp tổ chức “Giải chạy tiếp sức - Tiến lên cùng Việt Nam” tại Ninh Bình</w:t>
      </w:r>
      <w:r w:rsidR="003330A8" w:rsidRPr="000B2813">
        <w:rPr>
          <w:color w:val="000000" w:themeColor="text1"/>
        </w:rPr>
        <w:t>; Phối hợp với Báo Ninh Bình tổ chức giải Bóng bàn Cúp Báo Ninh Bình năm 2020.</w:t>
      </w:r>
    </w:p>
    <w:p w:rsidR="003712A5" w:rsidRPr="000B2813" w:rsidRDefault="003712A5" w:rsidP="00DE3050">
      <w:pPr>
        <w:spacing w:after="0" w:line="240" w:lineRule="auto"/>
        <w:ind w:firstLine="567"/>
        <w:jc w:val="both"/>
        <w:rPr>
          <w:rFonts w:eastAsia="Calibri" w:cs="Times New Roman"/>
          <w:b/>
          <w:bCs/>
          <w:i/>
          <w:iCs/>
          <w:color w:val="000000" w:themeColor="text1"/>
          <w:szCs w:val="28"/>
        </w:rPr>
      </w:pPr>
      <w:r w:rsidRPr="000B2813">
        <w:rPr>
          <w:rFonts w:eastAsia="Calibri" w:cs="Times New Roman"/>
          <w:b/>
          <w:bCs/>
          <w:i/>
          <w:iCs/>
          <w:color w:val="000000" w:themeColor="text1"/>
          <w:szCs w:val="28"/>
        </w:rPr>
        <w:t>2.2. Thể thao thành tích cao</w:t>
      </w:r>
    </w:p>
    <w:p w:rsidR="003712A5" w:rsidRPr="000B2813" w:rsidRDefault="003712A5" w:rsidP="00DE3050">
      <w:pPr>
        <w:spacing w:after="0" w:line="240" w:lineRule="auto"/>
        <w:ind w:firstLine="567"/>
        <w:jc w:val="both"/>
        <w:rPr>
          <w:rFonts w:eastAsia="Calibri" w:cs="Times New Roman"/>
          <w:b/>
          <w:bCs/>
          <w:i/>
          <w:iCs/>
          <w:color w:val="000000" w:themeColor="text1"/>
          <w:szCs w:val="28"/>
        </w:rPr>
      </w:pPr>
      <w:r w:rsidRPr="000B2813">
        <w:rPr>
          <w:bCs/>
          <w:color w:val="000000" w:themeColor="text1"/>
          <w:szCs w:val="28"/>
          <w:lang w:val="fr-FR"/>
        </w:rPr>
        <w:t xml:space="preserve">- Công tác đào tạo, huấn luyện cho vận động viên: </w:t>
      </w:r>
      <w:r w:rsidRPr="000B2813">
        <w:rPr>
          <w:bCs/>
          <w:color w:val="000000" w:themeColor="text1"/>
          <w:szCs w:val="28"/>
        </w:rPr>
        <w:t xml:space="preserve">Tiếp tục duy trì công tác đào tạo, huấn luyện nâng cao thành tích cho vận động viên tại Trung tâm Huấn luyện và Thi đấu TDTT tỉnh </w:t>
      </w:r>
      <w:r w:rsidRPr="000B2813">
        <w:rPr>
          <w:rFonts w:eastAsia="Calibri"/>
          <w:bCs/>
          <w:color w:val="000000" w:themeColor="text1"/>
        </w:rPr>
        <w:t>đảm bảo yêu cầu về phòng chống dịch Covid-19.</w:t>
      </w:r>
    </w:p>
    <w:p w:rsidR="00125838" w:rsidRPr="000B2813" w:rsidRDefault="003712A5" w:rsidP="00DE3050">
      <w:pPr>
        <w:spacing w:after="0" w:line="240" w:lineRule="auto"/>
        <w:ind w:firstLine="567"/>
        <w:jc w:val="both"/>
        <w:rPr>
          <w:color w:val="000000" w:themeColor="text1"/>
        </w:rPr>
      </w:pPr>
      <w:r w:rsidRPr="000B2813">
        <w:rPr>
          <w:rFonts w:cs="Times New Roman"/>
          <w:color w:val="000000" w:themeColor="text1"/>
          <w:szCs w:val="28"/>
        </w:rPr>
        <w:t xml:space="preserve">- Thành lập các đoàn VĐV đi tham gia thi đấu các giải quốc gia </w:t>
      </w:r>
      <w:r w:rsidR="00023430" w:rsidRPr="000B2813">
        <w:rPr>
          <w:color w:val="000000" w:themeColor="text1"/>
        </w:rPr>
        <w:t>đạt 36 huy chương, gồm: 16 HCV, 06 HCB, 14 HCĐ</w:t>
      </w:r>
      <w:r w:rsidR="00125838" w:rsidRPr="000B2813">
        <w:rPr>
          <w:color w:val="000000" w:themeColor="text1"/>
          <w:vertAlign w:val="superscript"/>
        </w:rPr>
        <w:t>(</w:t>
      </w:r>
      <w:r w:rsidR="00125838" w:rsidRPr="000B2813">
        <w:rPr>
          <w:rStyle w:val="FootnoteReference"/>
          <w:color w:val="000000" w:themeColor="text1"/>
        </w:rPr>
        <w:footnoteReference w:id="13"/>
      </w:r>
      <w:r w:rsidR="00125838" w:rsidRPr="000B2813">
        <w:rPr>
          <w:color w:val="000000" w:themeColor="text1"/>
          <w:vertAlign w:val="superscript"/>
        </w:rPr>
        <w:t>)</w:t>
      </w:r>
      <w:r w:rsidR="00023430" w:rsidRPr="000B2813">
        <w:rPr>
          <w:color w:val="000000" w:themeColor="text1"/>
        </w:rPr>
        <w:t>.</w:t>
      </w:r>
    </w:p>
    <w:p w:rsidR="003712A5" w:rsidRPr="000B2813" w:rsidRDefault="003712A5" w:rsidP="00DE3050">
      <w:pPr>
        <w:spacing w:after="0" w:line="240" w:lineRule="auto"/>
        <w:ind w:firstLine="567"/>
        <w:jc w:val="both"/>
        <w:rPr>
          <w:color w:val="000000" w:themeColor="text1"/>
          <w:szCs w:val="28"/>
        </w:rPr>
      </w:pPr>
      <w:r w:rsidRPr="000B2813">
        <w:rPr>
          <w:rFonts w:eastAsia="Calibri" w:cs="Times New Roman"/>
          <w:b/>
          <w:bCs/>
          <w:color w:val="000000" w:themeColor="text1"/>
          <w:szCs w:val="28"/>
        </w:rPr>
        <w:t>3. Các hoạt động nghiệp vụ tổng hợp.</w:t>
      </w:r>
    </w:p>
    <w:p w:rsidR="003712A5" w:rsidRPr="000B2813" w:rsidRDefault="003712A5" w:rsidP="00DE3050">
      <w:pPr>
        <w:spacing w:after="0" w:line="240" w:lineRule="auto"/>
        <w:ind w:firstLine="567"/>
        <w:jc w:val="both"/>
        <w:rPr>
          <w:rFonts w:eastAsia="Calibri" w:cs="Times New Roman"/>
          <w:b/>
          <w:bCs/>
          <w:i/>
          <w:iCs/>
          <w:color w:val="000000" w:themeColor="text1"/>
          <w:szCs w:val="28"/>
        </w:rPr>
      </w:pPr>
      <w:r w:rsidRPr="000B2813">
        <w:rPr>
          <w:rFonts w:eastAsia="Calibri" w:cs="Times New Roman"/>
          <w:b/>
          <w:bCs/>
          <w:i/>
          <w:iCs/>
          <w:color w:val="000000" w:themeColor="text1"/>
          <w:szCs w:val="28"/>
        </w:rPr>
        <w:t>3.1. Hoạt động thanh tra, kiểm tra</w:t>
      </w:r>
    </w:p>
    <w:p w:rsidR="003712A5" w:rsidRPr="000B2813" w:rsidRDefault="003712A5" w:rsidP="00DE3050">
      <w:pPr>
        <w:spacing w:after="0" w:line="240" w:lineRule="auto"/>
        <w:ind w:firstLine="567"/>
        <w:jc w:val="both"/>
        <w:rPr>
          <w:rFonts w:eastAsia="Calibri" w:cs="Times New Roman"/>
          <w:color w:val="000000" w:themeColor="text1"/>
          <w:szCs w:val="28"/>
        </w:rPr>
      </w:pPr>
      <w:r w:rsidRPr="000B2813">
        <w:rPr>
          <w:rFonts w:eastAsia="Calibri" w:cs="Times New Roman"/>
          <w:color w:val="000000" w:themeColor="text1"/>
          <w:szCs w:val="28"/>
        </w:rPr>
        <w:t>- Công tác tiếp dân và giải quyết đơn thư khiếu nại, tố cáo: Trong tháng, Sở không nhận được đơn, thư khiếu nại, tố cáo của tổ chức, công dân, không có các vụ việc khiếu nại, tố cáo mới phát sinh thuộc thẩm quyền giải quyết; không có các vụ việc tồn đọng, phức tạp.</w:t>
      </w:r>
    </w:p>
    <w:p w:rsidR="009C1BE3" w:rsidRPr="000B2813" w:rsidRDefault="003712A5" w:rsidP="00DE3050">
      <w:pPr>
        <w:spacing w:after="0" w:line="240" w:lineRule="auto"/>
        <w:ind w:firstLine="567"/>
        <w:jc w:val="both"/>
        <w:rPr>
          <w:color w:val="000000" w:themeColor="text1"/>
          <w:szCs w:val="28"/>
        </w:rPr>
      </w:pPr>
      <w:r w:rsidRPr="000B2813">
        <w:rPr>
          <w:rFonts w:eastAsia="Calibri" w:cs="Times New Roman"/>
          <w:color w:val="000000" w:themeColor="text1"/>
          <w:szCs w:val="28"/>
        </w:rPr>
        <w:t xml:space="preserve">- Công tác kiểm tra chuyên ngành: </w:t>
      </w:r>
      <w:r w:rsidRPr="000B2813">
        <w:rPr>
          <w:rFonts w:eastAsia="Times New Roman"/>
          <w:color w:val="000000" w:themeColor="text1"/>
          <w:spacing w:val="-4"/>
          <w:szCs w:val="28"/>
        </w:rPr>
        <w:t xml:space="preserve">Thanh tra Sở </w:t>
      </w:r>
      <w:r w:rsidR="009C1BE3" w:rsidRPr="000B2813">
        <w:rPr>
          <w:rFonts w:eastAsia="Times New Roman"/>
          <w:color w:val="000000" w:themeColor="text1"/>
          <w:spacing w:val="-8"/>
          <w:szCs w:val="28"/>
        </w:rPr>
        <w:t>kiểm</w:t>
      </w:r>
      <w:r w:rsidR="009C1BE3" w:rsidRPr="000B2813">
        <w:rPr>
          <w:rFonts w:eastAsia="Times New Roman"/>
          <w:color w:val="000000" w:themeColor="text1"/>
          <w:szCs w:val="28"/>
        </w:rPr>
        <w:t xml:space="preserve"> hành kiểm tra 01 cơ sở thực hiện quảng cáo trên địa bàn thành phố Ninh Bình vi phạm phát tờ rơi quảng cáo làm mất mỹ quan đô thị. Đoàn tịch thu 250 tờ rơi quảng cáo và lập biên bản yêu cầu cơ sở thu hồi số tờ rơi đã phát và dừng hoạt động quảng cáo phát tờ rơi. </w:t>
      </w:r>
    </w:p>
    <w:p w:rsidR="003712A5" w:rsidRPr="000B2813" w:rsidRDefault="009C1BE3" w:rsidP="00DE3050">
      <w:pPr>
        <w:spacing w:after="0" w:line="240" w:lineRule="auto"/>
        <w:ind w:firstLine="567"/>
        <w:jc w:val="both"/>
        <w:rPr>
          <w:color w:val="000000" w:themeColor="text1"/>
          <w:szCs w:val="28"/>
        </w:rPr>
      </w:pPr>
      <w:r w:rsidRPr="000B2813">
        <w:rPr>
          <w:color w:val="000000" w:themeColor="text1"/>
          <w:szCs w:val="28"/>
        </w:rPr>
        <w:t>- T</w:t>
      </w:r>
      <w:r w:rsidR="003712A5" w:rsidRPr="000B2813">
        <w:rPr>
          <w:color w:val="000000" w:themeColor="text1"/>
          <w:szCs w:val="28"/>
        </w:rPr>
        <w:t xml:space="preserve">hanh tra </w:t>
      </w:r>
      <w:r w:rsidRPr="000B2813">
        <w:rPr>
          <w:color w:val="000000" w:themeColor="text1"/>
          <w:szCs w:val="28"/>
        </w:rPr>
        <w:t xml:space="preserve">và ban hành kết luận </w:t>
      </w:r>
      <w:r w:rsidR="003712A5" w:rsidRPr="000B2813">
        <w:rPr>
          <w:color w:val="000000" w:themeColor="text1"/>
          <w:szCs w:val="28"/>
        </w:rPr>
        <w:t>trách nhiệm củ</w:t>
      </w:r>
      <w:r w:rsidRPr="000B2813">
        <w:rPr>
          <w:color w:val="000000" w:themeColor="text1"/>
          <w:szCs w:val="28"/>
        </w:rPr>
        <w:t xml:space="preserve">a </w:t>
      </w:r>
      <w:r w:rsidR="003712A5" w:rsidRPr="000B2813">
        <w:rPr>
          <w:color w:val="000000" w:themeColor="text1"/>
          <w:szCs w:val="28"/>
        </w:rPr>
        <w:t>Giám đốc Trung tâm Phát hành phim và Chiế</w:t>
      </w:r>
      <w:r w:rsidRPr="000B2813">
        <w:rPr>
          <w:color w:val="000000" w:themeColor="text1"/>
          <w:szCs w:val="28"/>
        </w:rPr>
        <w:t xml:space="preserve">u bóng; PGĐ phụ trách </w:t>
      </w:r>
      <w:r w:rsidR="003712A5" w:rsidRPr="000B2813">
        <w:rPr>
          <w:color w:val="000000" w:themeColor="text1"/>
          <w:szCs w:val="28"/>
        </w:rPr>
        <w:t>Thư viện tỉnh trong việc quản lý sử dụng tài chính và thực hiện các quy định của pháp luật về công tác phòng, chống tham nhũng.</w:t>
      </w:r>
    </w:p>
    <w:p w:rsidR="003712A5" w:rsidRPr="000B2813" w:rsidRDefault="003712A5" w:rsidP="00DE3050">
      <w:pPr>
        <w:spacing w:after="0" w:line="240" w:lineRule="auto"/>
        <w:ind w:firstLine="567"/>
        <w:jc w:val="both"/>
        <w:rPr>
          <w:rFonts w:eastAsia="Calibri" w:cs="Times New Roman"/>
          <w:color w:val="000000" w:themeColor="text1"/>
          <w:szCs w:val="28"/>
        </w:rPr>
      </w:pPr>
      <w:r w:rsidRPr="000B2813">
        <w:rPr>
          <w:rFonts w:eastAsia="Calibri" w:cs="Times New Roman"/>
          <w:b/>
          <w:bCs/>
          <w:i/>
          <w:iCs/>
          <w:color w:val="000000" w:themeColor="text1"/>
          <w:szCs w:val="28"/>
        </w:rPr>
        <w:t>3.2. Hoạt động cấp phép</w:t>
      </w:r>
      <w:r w:rsidRPr="000B2813">
        <w:rPr>
          <w:rFonts w:eastAsia="Calibri" w:cs="Times New Roman"/>
          <w:i/>
          <w:iCs/>
          <w:color w:val="000000" w:themeColor="text1"/>
          <w:szCs w:val="28"/>
        </w:rPr>
        <w:t xml:space="preserve"> </w:t>
      </w:r>
    </w:p>
    <w:p w:rsidR="00176308" w:rsidRPr="000B2813" w:rsidRDefault="003712A5" w:rsidP="00DE3050">
      <w:pPr>
        <w:spacing w:after="0" w:line="240" w:lineRule="auto"/>
        <w:ind w:firstLine="567"/>
        <w:jc w:val="both"/>
        <w:rPr>
          <w:color w:val="000000" w:themeColor="text1"/>
          <w:spacing w:val="-2"/>
        </w:rPr>
      </w:pPr>
      <w:r w:rsidRPr="000B2813">
        <w:rPr>
          <w:rFonts w:eastAsia="Calibri" w:cs="Times New Roman"/>
          <w:color w:val="000000" w:themeColor="text1"/>
          <w:szCs w:val="28"/>
        </w:rPr>
        <w:t xml:space="preserve">Trong tháng, Sở </w:t>
      </w:r>
      <w:r w:rsidRPr="000B2813">
        <w:rPr>
          <w:rFonts w:eastAsia="Calibri" w:cs="Times New Roman"/>
          <w:color w:val="000000" w:themeColor="text1"/>
        </w:rPr>
        <w:t>kiểm tra, thẩm định và</w:t>
      </w:r>
      <w:r w:rsidRPr="000B2813">
        <w:rPr>
          <w:color w:val="000000" w:themeColor="text1"/>
          <w:spacing w:val="-2"/>
        </w:rPr>
        <w:t xml:space="preserve"> </w:t>
      </w:r>
      <w:r w:rsidR="00176308" w:rsidRPr="000B2813">
        <w:rPr>
          <w:color w:val="000000" w:themeColor="text1"/>
        </w:rPr>
        <w:t xml:space="preserve">ban hành 12 văn bản cho phép quảng cáo; </w:t>
      </w:r>
      <w:r w:rsidR="00176308" w:rsidRPr="000B2813">
        <w:rPr>
          <w:color w:val="000000" w:themeColor="text1"/>
          <w:spacing w:val="-2"/>
        </w:rPr>
        <w:t>01 văn bản cho phép lắp đặt Pano, 04 văn bản cho phép treo băng rôn tuyên truyền của các Sở, ban, ngành; 01 văn bản cho phép quay phim trên địa bàn tỉnh.</w:t>
      </w:r>
    </w:p>
    <w:p w:rsidR="003712A5" w:rsidRPr="000B2813" w:rsidRDefault="003712A5" w:rsidP="00DE3050">
      <w:pPr>
        <w:spacing w:after="0" w:line="240" w:lineRule="auto"/>
        <w:ind w:firstLine="567"/>
        <w:jc w:val="both"/>
        <w:rPr>
          <w:rFonts w:eastAsia="Calibri" w:cs="Times New Roman"/>
          <w:color w:val="000000" w:themeColor="text1"/>
          <w:szCs w:val="28"/>
        </w:rPr>
      </w:pPr>
      <w:r w:rsidRPr="000B2813">
        <w:rPr>
          <w:rFonts w:eastAsia="Calibri" w:cs="Times New Roman"/>
          <w:b/>
          <w:bCs/>
          <w:i/>
          <w:iCs/>
          <w:color w:val="000000" w:themeColor="text1"/>
          <w:szCs w:val="28"/>
        </w:rPr>
        <w:t>3.3. Công tác tổ chức - pháp chế, cải cách hành chính</w:t>
      </w:r>
    </w:p>
    <w:p w:rsidR="00E421D3" w:rsidRPr="000B2813" w:rsidRDefault="003712A5" w:rsidP="00DE3050">
      <w:pPr>
        <w:spacing w:after="0" w:line="240" w:lineRule="auto"/>
        <w:ind w:firstLine="567"/>
        <w:jc w:val="both"/>
        <w:rPr>
          <w:color w:val="000000" w:themeColor="text1"/>
        </w:rPr>
      </w:pPr>
      <w:r w:rsidRPr="000B2813">
        <w:rPr>
          <w:rFonts w:eastAsia="Calibri" w:cs="Times New Roman"/>
          <w:color w:val="000000" w:themeColor="text1"/>
          <w:szCs w:val="28"/>
        </w:rPr>
        <w:t>- Công tác tổ chức cán bộ:</w:t>
      </w:r>
      <w:r w:rsidRPr="000B2813">
        <w:rPr>
          <w:color w:val="000000" w:themeColor="text1"/>
        </w:rPr>
        <w:t xml:space="preserve"> </w:t>
      </w:r>
      <w:r w:rsidR="00E421D3" w:rsidRPr="000B2813">
        <w:rPr>
          <w:color w:val="000000" w:themeColor="text1"/>
        </w:rPr>
        <w:t xml:space="preserve">Hướng dẫn các phòng, đơn </w:t>
      </w:r>
      <w:r w:rsidR="00641543" w:rsidRPr="000B2813">
        <w:rPr>
          <w:color w:val="000000" w:themeColor="text1"/>
        </w:rPr>
        <w:t xml:space="preserve">vị thuộc Sở </w:t>
      </w:r>
      <w:r w:rsidR="00E421D3" w:rsidRPr="000B2813">
        <w:rPr>
          <w:color w:val="000000" w:themeColor="text1"/>
        </w:rPr>
        <w:t>đánh giá, xếp loại cán bộ, công chức, viên chức và lao động nă</w:t>
      </w:r>
      <w:r w:rsidR="00641543" w:rsidRPr="000B2813">
        <w:rPr>
          <w:color w:val="000000" w:themeColor="text1"/>
        </w:rPr>
        <w:t xml:space="preserve">m 2020; </w:t>
      </w:r>
      <w:r w:rsidR="00641543" w:rsidRPr="000B2813">
        <w:rPr>
          <w:color w:val="000000" w:themeColor="text1"/>
          <w:spacing w:val="-4"/>
        </w:rPr>
        <w:t>Quyết định về việc kiện toàn Hộ</w:t>
      </w:r>
      <w:r w:rsidR="006404FC" w:rsidRPr="000B2813">
        <w:rPr>
          <w:color w:val="000000" w:themeColor="text1"/>
          <w:spacing w:val="-4"/>
        </w:rPr>
        <w:t>i</w:t>
      </w:r>
      <w:r w:rsidR="00641543" w:rsidRPr="000B2813">
        <w:rPr>
          <w:color w:val="000000" w:themeColor="text1"/>
          <w:spacing w:val="-4"/>
        </w:rPr>
        <w:t xml:space="preserve"> đồng xét duyệt nâng bậc lương cán bộ, công chức, viên chức và người lao động. </w:t>
      </w:r>
      <w:r w:rsidR="00641543" w:rsidRPr="000B2813">
        <w:rPr>
          <w:color w:val="000000" w:themeColor="text1"/>
        </w:rPr>
        <w:t>Xây dựng báo cáo về công tác tổ chức cán bộ</w:t>
      </w:r>
      <w:r w:rsidR="00641543" w:rsidRPr="000B2813">
        <w:rPr>
          <w:color w:val="000000" w:themeColor="text1"/>
          <w:vertAlign w:val="superscript"/>
        </w:rPr>
        <w:t>(</w:t>
      </w:r>
      <w:r w:rsidR="00641543" w:rsidRPr="000B2813">
        <w:rPr>
          <w:rStyle w:val="FootnoteReference"/>
          <w:color w:val="000000" w:themeColor="text1"/>
        </w:rPr>
        <w:footnoteReference w:id="14"/>
      </w:r>
      <w:r w:rsidR="00641543" w:rsidRPr="000B2813">
        <w:rPr>
          <w:color w:val="000000" w:themeColor="text1"/>
          <w:vertAlign w:val="superscript"/>
        </w:rPr>
        <w:t>)</w:t>
      </w:r>
      <w:r w:rsidR="00641543" w:rsidRPr="000B2813">
        <w:rPr>
          <w:color w:val="000000" w:themeColor="text1"/>
        </w:rPr>
        <w:t xml:space="preserve">. </w:t>
      </w:r>
      <w:r w:rsidR="00641543" w:rsidRPr="000B2813">
        <w:rPr>
          <w:rFonts w:eastAsia="Calibri" w:cs="Times New Roman"/>
          <w:color w:val="000000" w:themeColor="text1"/>
          <w:szCs w:val="28"/>
        </w:rPr>
        <w:t>Thực hiện công tác quản lý, đào tạo, bồi dưỡng cán bộ, công chức viên chức và người lao động theo quy định, giải quyết chế độ chính sách cho cán bộ công chức, viên chức và người lao động đảm bảo công khai, kịp thời, đúng quy định</w:t>
      </w:r>
      <w:r w:rsidR="00641543" w:rsidRPr="000B2813">
        <w:rPr>
          <w:rFonts w:eastAsia="Calibri" w:cs="Times New Roman"/>
          <w:color w:val="000000" w:themeColor="text1"/>
          <w:szCs w:val="28"/>
          <w:vertAlign w:val="superscript"/>
        </w:rPr>
        <w:t>(</w:t>
      </w:r>
      <w:r w:rsidR="00641543" w:rsidRPr="000B2813">
        <w:rPr>
          <w:rFonts w:eastAsia="Calibri" w:cs="Times New Roman"/>
          <w:color w:val="000000" w:themeColor="text1"/>
          <w:szCs w:val="28"/>
          <w:vertAlign w:val="superscript"/>
        </w:rPr>
        <w:footnoteReference w:id="15"/>
      </w:r>
      <w:r w:rsidR="00641543" w:rsidRPr="000B2813">
        <w:rPr>
          <w:rFonts w:eastAsia="Calibri" w:cs="Times New Roman"/>
          <w:color w:val="000000" w:themeColor="text1"/>
          <w:szCs w:val="28"/>
          <w:vertAlign w:val="superscript"/>
        </w:rPr>
        <w:t>)</w:t>
      </w:r>
      <w:r w:rsidR="00641543" w:rsidRPr="000B2813">
        <w:rPr>
          <w:rFonts w:eastAsia="Calibri" w:cs="Times New Roman"/>
          <w:color w:val="000000" w:themeColor="text1"/>
          <w:szCs w:val="28"/>
        </w:rPr>
        <w:t>.</w:t>
      </w:r>
    </w:p>
    <w:p w:rsidR="006224A3" w:rsidRPr="000B2813" w:rsidRDefault="003712A5" w:rsidP="00DE3050">
      <w:pPr>
        <w:spacing w:after="0" w:line="240" w:lineRule="auto"/>
        <w:ind w:firstLine="567"/>
        <w:jc w:val="both"/>
        <w:rPr>
          <w:color w:val="000000" w:themeColor="text1"/>
        </w:rPr>
      </w:pPr>
      <w:r w:rsidRPr="000B2813">
        <w:rPr>
          <w:rFonts w:eastAsia="Calibri" w:cs="Times New Roman"/>
          <w:color w:val="000000" w:themeColor="text1"/>
          <w:w w:val="98"/>
          <w:szCs w:val="28"/>
        </w:rPr>
        <w:t>- Công tác pháp chế và cải cách hành chính:</w:t>
      </w:r>
      <w:r w:rsidR="006224A3" w:rsidRPr="000B2813">
        <w:rPr>
          <w:color w:val="000000" w:themeColor="text1"/>
        </w:rPr>
        <w:t xml:space="preserve"> Lập danh mục TTHC có số lượng hồ sơ phát sinh nhiều để thực hiện trên Cổng dịch vụ công của tỉnh; Kiểm tra, đánh giá nội bộ và ban hành công bố Hệ thống quản lý chất lượng theo tiêu chuẩn quốc gia TCVN ISO 9001:2015 năm 2020; Xây dựng và triển khai thực hiện Kế hoạch Ngày pháp luật Việt nam (9/11) tới các phòng, đơn vị thuộc Sở</w:t>
      </w:r>
      <w:r w:rsidR="00CF3BAE" w:rsidRPr="000B2813">
        <w:rPr>
          <w:color w:val="000000" w:themeColor="text1"/>
        </w:rPr>
        <w:t xml:space="preserve">; </w:t>
      </w:r>
      <w:r w:rsidR="006224A3" w:rsidRPr="000B2813">
        <w:rPr>
          <w:color w:val="000000" w:themeColor="text1"/>
        </w:rPr>
        <w:t>Ban hành Quyết định thành lập đoàn kiểm tra và Thông báo lịch, nội dung chương trình làm việc cải cách hành chính các đơn vị trực thuộc Sở</w:t>
      </w:r>
      <w:r w:rsidR="00CF3BAE" w:rsidRPr="000B2813">
        <w:rPr>
          <w:color w:val="000000" w:themeColor="text1"/>
        </w:rPr>
        <w:t xml:space="preserve">; </w:t>
      </w:r>
      <w:r w:rsidR="006224A3" w:rsidRPr="000B2813">
        <w:rPr>
          <w:color w:val="000000" w:themeColor="text1"/>
        </w:rPr>
        <w:t>Quyết định về việc ban hành và áp dụng tài liệu  hệ thống quản lý chất lượng theo tiêu chuẩn quốc gia TCVN 9001:2015</w:t>
      </w:r>
      <w:r w:rsidR="0084431A" w:rsidRPr="000B2813">
        <w:rPr>
          <w:color w:val="000000" w:themeColor="text1"/>
        </w:rPr>
        <w:t>.</w:t>
      </w:r>
    </w:p>
    <w:p w:rsidR="003712A5" w:rsidRPr="000B2813" w:rsidRDefault="003712A5" w:rsidP="00DE3050">
      <w:pPr>
        <w:spacing w:after="0" w:line="240" w:lineRule="auto"/>
        <w:ind w:firstLine="567"/>
        <w:jc w:val="both"/>
        <w:rPr>
          <w:rFonts w:eastAsia="Calibri" w:cs="Times New Roman"/>
          <w:b/>
          <w:bCs/>
          <w:i/>
          <w:iCs/>
          <w:color w:val="000000" w:themeColor="text1"/>
          <w:szCs w:val="28"/>
        </w:rPr>
      </w:pPr>
      <w:r w:rsidRPr="000B2813">
        <w:rPr>
          <w:rFonts w:eastAsia="Calibri" w:cs="Times New Roman"/>
          <w:b/>
          <w:i/>
          <w:color w:val="000000" w:themeColor="text1"/>
          <w:szCs w:val="28"/>
          <w:lang w:val="sv-SE"/>
        </w:rPr>
        <w:t xml:space="preserve">3.4. </w:t>
      </w:r>
      <w:r w:rsidRPr="000B2813">
        <w:rPr>
          <w:rFonts w:eastAsia="Calibri" w:cs="Times New Roman"/>
          <w:b/>
          <w:bCs/>
          <w:i/>
          <w:iCs/>
          <w:color w:val="000000" w:themeColor="text1"/>
          <w:szCs w:val="28"/>
        </w:rPr>
        <w:t>Công tác kế hoạch tài chính và triển khai thực hiện các dự án</w:t>
      </w:r>
    </w:p>
    <w:p w:rsidR="003E32E0" w:rsidRPr="000B2813" w:rsidRDefault="003712A5" w:rsidP="00DE3050">
      <w:pPr>
        <w:spacing w:after="0" w:line="240" w:lineRule="auto"/>
        <w:ind w:firstLine="709"/>
        <w:jc w:val="both"/>
        <w:rPr>
          <w:color w:val="000000" w:themeColor="text1"/>
        </w:rPr>
      </w:pPr>
      <w:r w:rsidRPr="000B2813">
        <w:rPr>
          <w:rFonts w:eastAsia="Calibri" w:cs="Times New Roman"/>
          <w:color w:val="000000" w:themeColor="text1"/>
          <w:szCs w:val="28"/>
          <w:lang w:val="sv-SE"/>
        </w:rPr>
        <w:t>- Công tác kế hoạch, tài chính:</w:t>
      </w:r>
      <w:r w:rsidRPr="000B2813">
        <w:rPr>
          <w:color w:val="000000" w:themeColor="text1"/>
          <w:lang w:val="sv-SE"/>
        </w:rPr>
        <w:t xml:space="preserve"> </w:t>
      </w:r>
      <w:r w:rsidR="00BB2B29" w:rsidRPr="000B2813">
        <w:rPr>
          <w:color w:val="000000" w:themeColor="text1"/>
        </w:rPr>
        <w:t>Tiếp tục rà soát dự toán ngân sách, kế hoạch đầu tư xây dựng cơ bản, và kế hoạch phát triển sự nghiệp năm 2021, kế hoạch phát triển sự nghiệp, kế hoạch đầu tư công trung hạn giai đoạ</w:t>
      </w:r>
      <w:r w:rsidR="000A5060" w:rsidRPr="000B2813">
        <w:rPr>
          <w:color w:val="000000" w:themeColor="text1"/>
        </w:rPr>
        <w:t>n 2021-2025</w:t>
      </w:r>
      <w:r w:rsidR="003E32E0" w:rsidRPr="000B2813">
        <w:rPr>
          <w:color w:val="000000" w:themeColor="text1"/>
        </w:rPr>
        <w:t xml:space="preserve">; </w:t>
      </w:r>
      <w:r w:rsidR="003E32E0" w:rsidRPr="000B2813">
        <w:rPr>
          <w:color w:val="000000" w:themeColor="text1"/>
          <w:lang w:val="sv-SE"/>
        </w:rPr>
        <w:t>Báo cáo tình hình thực hiện Kế hoạch đầu tư công đến 30/10</w:t>
      </w:r>
      <w:r w:rsidR="00443D1C" w:rsidRPr="000B2813">
        <w:rPr>
          <w:color w:val="000000" w:themeColor="text1"/>
          <w:lang w:val="sv-SE"/>
        </w:rPr>
        <w:t>/2020</w:t>
      </w:r>
      <w:r w:rsidR="003E32E0" w:rsidRPr="000B2813">
        <w:rPr>
          <w:color w:val="000000" w:themeColor="text1"/>
          <w:lang w:val="sv-SE"/>
        </w:rPr>
        <w:t>;</w:t>
      </w:r>
      <w:r w:rsidR="000A5060" w:rsidRPr="000B2813">
        <w:rPr>
          <w:color w:val="000000" w:themeColor="text1"/>
        </w:rPr>
        <w:t xml:space="preserve"> H</w:t>
      </w:r>
      <w:r w:rsidR="003E32E0" w:rsidRPr="000B2813">
        <w:rPr>
          <w:color w:val="000000" w:themeColor="text1"/>
        </w:rPr>
        <w:t xml:space="preserve">oàn thành việc </w:t>
      </w:r>
      <w:r w:rsidR="003E32E0" w:rsidRPr="000B2813">
        <w:rPr>
          <w:color w:val="000000" w:themeColor="text1"/>
          <w:lang w:val="sv-SE"/>
        </w:rPr>
        <w:t>triển khai thực hiện Chương trình MTQG</w:t>
      </w:r>
      <w:r w:rsidR="000A5060" w:rsidRPr="000B2813">
        <w:rPr>
          <w:color w:val="000000" w:themeColor="text1"/>
          <w:lang w:val="sv-SE"/>
        </w:rPr>
        <w:t xml:space="preserve"> xây dựng NTM năm 2020.</w:t>
      </w:r>
    </w:p>
    <w:p w:rsidR="003712A5" w:rsidRPr="000B2813" w:rsidRDefault="003712A5" w:rsidP="00DE3050">
      <w:pPr>
        <w:spacing w:after="0" w:line="240" w:lineRule="auto"/>
        <w:ind w:firstLine="709"/>
        <w:jc w:val="both"/>
        <w:rPr>
          <w:color w:val="000000" w:themeColor="text1"/>
          <w:lang w:val="sv-SE"/>
        </w:rPr>
      </w:pPr>
      <w:r w:rsidRPr="000B2813">
        <w:rPr>
          <w:rFonts w:eastAsia="Calibri" w:cs="Times New Roman"/>
          <w:color w:val="000000" w:themeColor="text1"/>
          <w:szCs w:val="28"/>
          <w:lang w:val="vi-VN"/>
        </w:rPr>
        <w:t>- Công tác triển khai thực hiện các dự án:</w:t>
      </w:r>
      <w:r w:rsidRPr="000B2813">
        <w:rPr>
          <w:rFonts w:eastAsia="Calibri" w:cs="Times New Roman"/>
          <w:color w:val="000000" w:themeColor="text1"/>
          <w:lang w:val="vi-VN"/>
        </w:rPr>
        <w:t xml:space="preserve"> </w:t>
      </w:r>
      <w:r w:rsidR="00D461C2" w:rsidRPr="000B2813">
        <w:rPr>
          <w:color w:val="000000" w:themeColor="text1"/>
          <w:lang w:val="sv-SE"/>
        </w:rPr>
        <w:t>Triển khai thực hiện hạng mục công trình tu bổ, tôn tạo di</w:t>
      </w:r>
      <w:r w:rsidR="00443D1C" w:rsidRPr="000B2813">
        <w:rPr>
          <w:color w:val="000000" w:themeColor="text1"/>
          <w:lang w:val="sv-SE"/>
        </w:rPr>
        <w:t xml:space="preserve"> tích đình Yên Thành; T</w:t>
      </w:r>
      <w:r w:rsidR="00D461C2" w:rsidRPr="000B2813">
        <w:rPr>
          <w:color w:val="000000" w:themeColor="text1"/>
          <w:lang w:val="sv-SE"/>
        </w:rPr>
        <w:t>iếp tục triển khai thực hiện các hạng mục đã được phê duyệt của dự án Bảo quản, tu bổ, tôn tạo và mở rộng phạm vi một số di tích có liên quan đến Nhà nước Đại Cồ Việt; Báo cáo Sở Xây dựng thẩm định trình UBND tỉnh điều chỉnh, bổ sung Báo cáo kinh tế kỹ thuật công trình cải tạo, sửa chữa cấp bách Hội trường đa năng tỉ</w:t>
      </w:r>
      <w:r w:rsidR="00443D1C" w:rsidRPr="000B2813">
        <w:rPr>
          <w:color w:val="000000" w:themeColor="text1"/>
          <w:lang w:val="sv-SE"/>
        </w:rPr>
        <w:t>nh, c</w:t>
      </w:r>
      <w:r w:rsidR="00D461C2" w:rsidRPr="000B2813">
        <w:rPr>
          <w:color w:val="000000" w:themeColor="text1"/>
          <w:lang w:val="sv-SE"/>
        </w:rPr>
        <w:t>ông trình tu bổ, tôn tạo một số hạng mục của di tích đình Yên Trạch, xã Trường Yên, huyệ</w:t>
      </w:r>
      <w:r w:rsidR="00443D1C" w:rsidRPr="000B2813">
        <w:rPr>
          <w:color w:val="000000" w:themeColor="text1"/>
          <w:lang w:val="sv-SE"/>
        </w:rPr>
        <w:t>n Hoa Lư</w:t>
      </w:r>
      <w:r w:rsidR="00D461C2" w:rsidRPr="000B2813">
        <w:rPr>
          <w:color w:val="000000" w:themeColor="text1"/>
          <w:lang w:val="sv-SE"/>
        </w:rPr>
        <w:t>.</w:t>
      </w:r>
    </w:p>
    <w:p w:rsidR="00D01A56" w:rsidRPr="000B2813" w:rsidRDefault="00D01A56" w:rsidP="00DE3050">
      <w:pPr>
        <w:spacing w:after="0" w:line="240" w:lineRule="auto"/>
        <w:ind w:firstLine="567"/>
        <w:jc w:val="both"/>
        <w:rPr>
          <w:b/>
          <w:i/>
          <w:color w:val="000000" w:themeColor="text1"/>
          <w:lang w:val="sv-SE"/>
        </w:rPr>
      </w:pPr>
      <w:r w:rsidRPr="000B2813">
        <w:rPr>
          <w:b/>
          <w:i/>
          <w:color w:val="000000" w:themeColor="text1"/>
          <w:lang w:val="sv-SE"/>
        </w:rPr>
        <w:t>3.5. Công tác thi đua - khen thưởng</w:t>
      </w:r>
    </w:p>
    <w:p w:rsidR="002F39E8" w:rsidRPr="000B2813" w:rsidRDefault="005F0077" w:rsidP="00DE3050">
      <w:pPr>
        <w:spacing w:after="0" w:line="240" w:lineRule="auto"/>
        <w:ind w:firstLine="567"/>
        <w:jc w:val="both"/>
        <w:rPr>
          <w:color w:val="000000" w:themeColor="text1"/>
          <w:szCs w:val="28"/>
        </w:rPr>
      </w:pPr>
      <w:r w:rsidRPr="000B2813">
        <w:rPr>
          <w:color w:val="000000" w:themeColor="text1"/>
          <w:szCs w:val="28"/>
        </w:rPr>
        <w:t>Hướng dẫn các phòng, đơn vị thuộc Sở; Phòng Văn hóa - Thông tin, Trung tâm Văn hóa và Thể thao/trung tâm Văn hóa, Thể thao và truyền thanh các huyện, thành phố bình xét công tác thi đua khen thưởng năm 2020; Xây dựng kế hoạch và thành lập đoàn kiểm tra tiến hành kiểm tra công tác thể thao và gia đình tại các huyện, thành phố năm 2020; Xây dựng báo cáo tổng kết phong trào thi đua Khối thi đua sở ngành văn xã và Cụm thi đua các tỉnh Đồng bằng sông Hồng năm 2019.</w:t>
      </w:r>
    </w:p>
    <w:p w:rsidR="003712A5" w:rsidRPr="000B2813" w:rsidRDefault="003712A5" w:rsidP="00DE3050">
      <w:pPr>
        <w:spacing w:after="0" w:line="240" w:lineRule="auto"/>
        <w:ind w:firstLine="567"/>
        <w:jc w:val="both"/>
        <w:rPr>
          <w:rFonts w:eastAsia="Calibri" w:cs="Times New Roman"/>
          <w:b/>
          <w:bCs/>
          <w:color w:val="000000" w:themeColor="text1"/>
          <w:szCs w:val="28"/>
        </w:rPr>
      </w:pPr>
      <w:r w:rsidRPr="000B2813">
        <w:rPr>
          <w:rFonts w:eastAsia="Calibri" w:cs="Times New Roman"/>
          <w:b/>
          <w:bCs/>
          <w:color w:val="000000" w:themeColor="text1"/>
          <w:szCs w:val="28"/>
        </w:rPr>
        <w:t>B. NHIỆM VỤ TRỌNG TÂM THÁNG </w:t>
      </w:r>
      <w:r w:rsidR="00824BB2" w:rsidRPr="000B2813">
        <w:rPr>
          <w:rFonts w:eastAsia="Calibri" w:cs="Times New Roman"/>
          <w:b/>
          <w:bCs/>
          <w:color w:val="000000" w:themeColor="text1"/>
          <w:szCs w:val="28"/>
        </w:rPr>
        <w:t>12</w:t>
      </w:r>
      <w:r w:rsidRPr="000B2813">
        <w:rPr>
          <w:rFonts w:eastAsia="Calibri" w:cs="Times New Roman"/>
          <w:b/>
          <w:bCs/>
          <w:color w:val="000000" w:themeColor="text1"/>
          <w:szCs w:val="28"/>
        </w:rPr>
        <w:t xml:space="preserve"> NĂM 2020</w:t>
      </w:r>
    </w:p>
    <w:p w:rsidR="003712A5" w:rsidRPr="000B2813" w:rsidRDefault="003712A5" w:rsidP="00DE3050">
      <w:pPr>
        <w:spacing w:after="0" w:line="240" w:lineRule="auto"/>
        <w:ind w:firstLine="567"/>
        <w:jc w:val="both"/>
        <w:rPr>
          <w:rFonts w:eastAsia="Calibri" w:cs="Times New Roman"/>
          <w:color w:val="000000" w:themeColor="text1"/>
          <w:szCs w:val="28"/>
        </w:rPr>
      </w:pPr>
      <w:r w:rsidRPr="000B2813">
        <w:rPr>
          <w:rFonts w:eastAsia="Calibri" w:cs="Times New Roman"/>
          <w:color w:val="000000" w:themeColor="text1"/>
          <w:szCs w:val="28"/>
        </w:rPr>
        <w:t xml:space="preserve">Tháng </w:t>
      </w:r>
      <w:r w:rsidR="00824BB2" w:rsidRPr="000B2813">
        <w:rPr>
          <w:rFonts w:eastAsia="Calibri" w:cs="Times New Roman"/>
          <w:color w:val="000000" w:themeColor="text1"/>
          <w:szCs w:val="28"/>
        </w:rPr>
        <w:t>12</w:t>
      </w:r>
      <w:r w:rsidRPr="000B2813">
        <w:rPr>
          <w:rFonts w:eastAsia="Calibri" w:cs="Times New Roman"/>
          <w:color w:val="000000" w:themeColor="text1"/>
          <w:szCs w:val="28"/>
        </w:rPr>
        <w:t>/2020, các phòng, đơn vị trực thuộc Sở căn cứ chức năng, nhiệm vụ và kế hoạch, chương trình công tác của ngành, tập trung lãnh đạo, chỉ đạo thực hiện hoàn thành tốt nhiệm vụ được giao và triển khai thực hiện một số nhiệm vụ trọng tâm sau:</w:t>
      </w:r>
    </w:p>
    <w:p w:rsidR="002529A8" w:rsidRPr="000B2813" w:rsidRDefault="003712A5" w:rsidP="00DE3050">
      <w:pPr>
        <w:pStyle w:val="NormalWeb"/>
        <w:spacing w:before="0" w:beforeAutospacing="0" w:after="0" w:afterAutospacing="0"/>
        <w:ind w:firstLine="567"/>
        <w:jc w:val="both"/>
        <w:rPr>
          <w:color w:val="000000" w:themeColor="text1"/>
          <w:sz w:val="28"/>
          <w:szCs w:val="28"/>
        </w:rPr>
      </w:pPr>
      <w:r w:rsidRPr="000B2813">
        <w:rPr>
          <w:color w:val="000000" w:themeColor="text1"/>
          <w:sz w:val="28"/>
          <w:szCs w:val="28"/>
          <w:lang w:val="sv-SE"/>
        </w:rPr>
        <w:t xml:space="preserve">1. Chỉ đạo, hướng dẫn các phòng, đơn vị thuộc Sở, Phòng Văn hóa và Thông tin, Trung tâm Văn hóa - Thể thao/Trung tâm Văn hóa, Thể thao và Truyền thanh các huyện, thành phố tuyên truyền và tổ chức các hoạt động </w:t>
      </w:r>
      <w:r w:rsidRPr="000B2813">
        <w:rPr>
          <w:color w:val="000000" w:themeColor="text1"/>
          <w:spacing w:val="-4"/>
          <w:sz w:val="28"/>
          <w:szCs w:val="28"/>
        </w:rPr>
        <w:t>văn hóa, văn nghệ, thể thao chào mừng các sự kiện chính</w:t>
      </w:r>
      <w:r w:rsidR="00E026D4" w:rsidRPr="000B2813">
        <w:rPr>
          <w:color w:val="000000" w:themeColor="text1"/>
          <w:spacing w:val="-4"/>
          <w:sz w:val="28"/>
          <w:szCs w:val="28"/>
        </w:rPr>
        <w:t xml:space="preserve"> trị của đất nước và địa phương: </w:t>
      </w:r>
      <w:r w:rsidR="00A94CEE" w:rsidRPr="000B2813">
        <w:rPr>
          <w:color w:val="000000" w:themeColor="text1"/>
          <w:spacing w:val="-4"/>
          <w:sz w:val="28"/>
          <w:szCs w:val="28"/>
        </w:rPr>
        <w:t xml:space="preserve">đặc biệt là </w:t>
      </w:r>
      <w:r w:rsidR="00A94CEE" w:rsidRPr="000B2813">
        <w:rPr>
          <w:color w:val="000000" w:themeColor="text1"/>
          <w:sz w:val="28"/>
          <w:szCs w:val="28"/>
        </w:rPr>
        <w:t xml:space="preserve">tuyên truyền kỷ niệm 75 năm ngày thành lập Quân đội nhân dân Việt Nam (22/12), </w:t>
      </w:r>
      <w:r w:rsidR="007A1038" w:rsidRPr="000B2813">
        <w:rPr>
          <w:color w:val="000000" w:themeColor="text1"/>
          <w:spacing w:val="-4"/>
          <w:sz w:val="28"/>
          <w:szCs w:val="28"/>
        </w:rPr>
        <w:t>31</w:t>
      </w:r>
      <w:r w:rsidR="00A94CEE" w:rsidRPr="000B2813">
        <w:rPr>
          <w:color w:val="000000" w:themeColor="text1"/>
          <w:spacing w:val="-4"/>
          <w:sz w:val="28"/>
          <w:szCs w:val="28"/>
        </w:rPr>
        <w:t xml:space="preserve"> năm ngày Hội quốc phòng toàn dân (22/12/1989-22/12/2020)</w:t>
      </w:r>
      <w:r w:rsidR="00A94CEE" w:rsidRPr="000B2813">
        <w:rPr>
          <w:color w:val="000000" w:themeColor="text1"/>
          <w:sz w:val="28"/>
          <w:szCs w:val="28"/>
        </w:rPr>
        <w:t xml:space="preserve"> và chuẩn bị tổ chức các hoạt động </w:t>
      </w:r>
      <w:r w:rsidR="002529A8" w:rsidRPr="000B2813">
        <w:rPr>
          <w:color w:val="000000" w:themeColor="text1"/>
          <w:sz w:val="28"/>
          <w:szCs w:val="28"/>
        </w:rPr>
        <w:t xml:space="preserve">tuyên truyền, </w:t>
      </w:r>
      <w:r w:rsidR="00A94CEE" w:rsidRPr="000B2813">
        <w:rPr>
          <w:color w:val="000000" w:themeColor="text1"/>
          <w:sz w:val="28"/>
          <w:szCs w:val="28"/>
        </w:rPr>
        <w:t>văn hóa, thể thao phục vụ nhân dân trong dịp tết Dương l</w:t>
      </w:r>
      <w:r w:rsidR="002529A8" w:rsidRPr="000B2813">
        <w:rPr>
          <w:color w:val="000000" w:themeColor="text1"/>
          <w:sz w:val="28"/>
          <w:szCs w:val="28"/>
        </w:rPr>
        <w:t>ịch và mừng Đảng, mừng Xuân 2021</w:t>
      </w:r>
      <w:r w:rsidR="00A94CEE" w:rsidRPr="000B2813">
        <w:rPr>
          <w:color w:val="000000" w:themeColor="text1"/>
          <w:sz w:val="28"/>
          <w:szCs w:val="28"/>
        </w:rPr>
        <w:t>.</w:t>
      </w:r>
    </w:p>
    <w:p w:rsidR="003712A5" w:rsidRPr="000B2813" w:rsidRDefault="003712A5" w:rsidP="00DE3050">
      <w:pPr>
        <w:pStyle w:val="NormalWeb"/>
        <w:spacing w:before="0" w:beforeAutospacing="0" w:after="0" w:afterAutospacing="0"/>
        <w:ind w:firstLine="567"/>
        <w:jc w:val="both"/>
        <w:rPr>
          <w:color w:val="000000" w:themeColor="text1"/>
          <w:sz w:val="28"/>
          <w:szCs w:val="28"/>
        </w:rPr>
      </w:pPr>
      <w:r w:rsidRPr="000B2813">
        <w:rPr>
          <w:rFonts w:eastAsia="Calibri"/>
          <w:color w:val="000000" w:themeColor="text1"/>
          <w:sz w:val="28"/>
          <w:szCs w:val="28"/>
          <w:lang w:val="vi-VN"/>
        </w:rPr>
        <w:t>2</w:t>
      </w:r>
      <w:r w:rsidRPr="000B2813">
        <w:rPr>
          <w:rFonts w:eastAsia="Calibri"/>
          <w:color w:val="000000" w:themeColor="text1"/>
          <w:spacing w:val="-4"/>
          <w:sz w:val="28"/>
          <w:szCs w:val="28"/>
        </w:rPr>
        <w:t>.</w:t>
      </w:r>
      <w:r w:rsidRPr="000B2813">
        <w:rPr>
          <w:color w:val="000000" w:themeColor="text1"/>
          <w:sz w:val="28"/>
          <w:szCs w:val="28"/>
        </w:rPr>
        <w:t xml:space="preserve"> </w:t>
      </w:r>
      <w:r w:rsidRPr="000B2813">
        <w:rPr>
          <w:color w:val="000000" w:themeColor="text1"/>
          <w:sz w:val="28"/>
          <w:szCs w:val="28"/>
          <w:lang w:val="pt-BR"/>
        </w:rPr>
        <w:t xml:space="preserve">Trình UBND tỉnh phê duyệt kế hoạch tổ chức Cuộc thi Người đẹp Hoa Lư năm 2021. </w:t>
      </w:r>
    </w:p>
    <w:p w:rsidR="003D7EA3" w:rsidRPr="000B2813" w:rsidRDefault="003712A5" w:rsidP="00DE3050">
      <w:pPr>
        <w:tabs>
          <w:tab w:val="left" w:pos="670"/>
        </w:tabs>
        <w:spacing w:after="0" w:line="240" w:lineRule="auto"/>
        <w:ind w:firstLine="567"/>
        <w:jc w:val="both"/>
        <w:rPr>
          <w:color w:val="000000" w:themeColor="text1"/>
        </w:rPr>
      </w:pPr>
      <w:r w:rsidRPr="000B2813">
        <w:rPr>
          <w:rFonts w:eastAsia="Calibri" w:cs="Times New Roman"/>
          <w:color w:val="000000" w:themeColor="text1"/>
          <w:szCs w:val="28"/>
        </w:rPr>
        <w:t>3</w:t>
      </w:r>
      <w:r w:rsidRPr="000B2813">
        <w:rPr>
          <w:rFonts w:eastAsia="Calibri" w:cs="Times New Roman"/>
          <w:color w:val="000000" w:themeColor="text1"/>
          <w:spacing w:val="-4"/>
        </w:rPr>
        <w:t>.</w:t>
      </w:r>
      <w:r w:rsidR="003E2E75" w:rsidRPr="000B2813">
        <w:rPr>
          <w:color w:val="000000" w:themeColor="text1"/>
        </w:rPr>
        <w:t xml:space="preserve"> Tiếp tục hoàn thành hồ sơ và tiến hành tổ chức Hội nghị thông qua hồ sơ di tích xếp hạng cấp tỉnh năm 2020 tại địa phương. Tổ chức Hội đồng khoa học xét duyệt di tích cấp tỉnh năm 2020 đối vớ</w:t>
      </w:r>
      <w:r w:rsidR="003D7EA3" w:rsidRPr="000B2813">
        <w:rPr>
          <w:color w:val="000000" w:themeColor="text1"/>
        </w:rPr>
        <w:t>i 10 di tích.</w:t>
      </w:r>
    </w:p>
    <w:p w:rsidR="00824BB2" w:rsidRPr="000B2813" w:rsidRDefault="003D7EA3" w:rsidP="00DE3050">
      <w:pPr>
        <w:tabs>
          <w:tab w:val="left" w:pos="670"/>
        </w:tabs>
        <w:spacing w:after="0" w:line="240" w:lineRule="auto"/>
        <w:ind w:firstLine="567"/>
        <w:jc w:val="both"/>
        <w:rPr>
          <w:color w:val="000000" w:themeColor="text1"/>
        </w:rPr>
      </w:pPr>
      <w:r w:rsidRPr="000B2813">
        <w:rPr>
          <w:color w:val="000000" w:themeColor="text1"/>
        </w:rPr>
        <w:t xml:space="preserve">4. </w:t>
      </w:r>
      <w:r w:rsidR="0022123F" w:rsidRPr="000B2813">
        <w:rPr>
          <w:rFonts w:cs="Times New Roman"/>
          <w:bCs/>
          <w:color w:val="000000" w:themeColor="text1"/>
          <w:spacing w:val="-6"/>
        </w:rPr>
        <w:t xml:space="preserve">Tổ chức Hội nghị biểu dương các tập thể, cá nhân, gia đình có thành tích xuất sắc trong 20 năm thực hiện phong trào “Toàn dân đoàn kết xây dựng đời sống văn hóa” (2000-2020). </w:t>
      </w:r>
      <w:r w:rsidR="00824BB2" w:rsidRPr="000B2813">
        <w:rPr>
          <w:rFonts w:cs="Times New Roman"/>
          <w:color w:val="000000" w:themeColor="text1"/>
        </w:rPr>
        <w:t>Tổ chức “Tuần phim kỷ niệm 76 năm ngày Thành lập Quân đội nhân dân Việ</w:t>
      </w:r>
      <w:r w:rsidR="003352AC" w:rsidRPr="000B2813">
        <w:rPr>
          <w:rFonts w:cs="Times New Roman"/>
          <w:color w:val="000000" w:themeColor="text1"/>
        </w:rPr>
        <w:t>t Nam</w:t>
      </w:r>
      <w:r w:rsidR="00824BB2" w:rsidRPr="000B2813">
        <w:rPr>
          <w:rFonts w:cs="Times New Roman"/>
          <w:color w:val="000000" w:themeColor="text1"/>
        </w:rPr>
        <w:t xml:space="preserve"> và Chào mừng Đại hội đại biểu toàn quốc lần thứ XIII của Đảng” tại Nhà văn hóa TP Tam Điệp.</w:t>
      </w:r>
      <w:bookmarkStart w:id="0" w:name="_GoBack"/>
      <w:bookmarkEnd w:id="0"/>
    </w:p>
    <w:p w:rsidR="003712A5" w:rsidRPr="000B2813" w:rsidRDefault="003D7EA3" w:rsidP="00DE3050">
      <w:pPr>
        <w:spacing w:after="0" w:line="240" w:lineRule="auto"/>
        <w:ind w:firstLine="567"/>
        <w:jc w:val="both"/>
        <w:rPr>
          <w:color w:val="000000" w:themeColor="text1"/>
        </w:rPr>
      </w:pPr>
      <w:r w:rsidRPr="000B2813">
        <w:rPr>
          <w:rFonts w:eastAsia="Calibri" w:cs="Times New Roman"/>
          <w:color w:val="000000" w:themeColor="text1"/>
          <w:spacing w:val="-4"/>
          <w:szCs w:val="28"/>
        </w:rPr>
        <w:t>5</w:t>
      </w:r>
      <w:r w:rsidR="003712A5" w:rsidRPr="000B2813">
        <w:rPr>
          <w:color w:val="000000" w:themeColor="text1"/>
          <w:lang w:val="fr-FR"/>
        </w:rPr>
        <w:t xml:space="preserve">. </w:t>
      </w:r>
      <w:r w:rsidR="003712A5" w:rsidRPr="000B2813">
        <w:rPr>
          <w:color w:val="000000" w:themeColor="text1"/>
          <w:szCs w:val="28"/>
        </w:rPr>
        <w:t>Duy trì công tác đào tạo, huấn luyện nâng cao thành tích cho vận động viên các môn tại Trung tâm Huấn luyện và Thi đấu TDTT tỉnh. Thành lập các đoàn VĐV tham gia thi đấu các giải Quốc gia, Quốc tế theo kế hoạch</w:t>
      </w:r>
      <w:r w:rsidR="003712A5" w:rsidRPr="000B2813">
        <w:rPr>
          <w:color w:val="000000" w:themeColor="text1"/>
          <w:szCs w:val="28"/>
          <w:vertAlign w:val="superscript"/>
          <w:lang w:val="vi-VN"/>
        </w:rPr>
        <w:t>(</w:t>
      </w:r>
      <w:r w:rsidR="003712A5" w:rsidRPr="000B2813">
        <w:rPr>
          <w:rStyle w:val="FootnoteReference"/>
          <w:color w:val="000000" w:themeColor="text1"/>
          <w:szCs w:val="28"/>
        </w:rPr>
        <w:footnoteReference w:id="16"/>
      </w:r>
      <w:r w:rsidR="003712A5" w:rsidRPr="000B2813">
        <w:rPr>
          <w:color w:val="000000" w:themeColor="text1"/>
          <w:szCs w:val="28"/>
          <w:vertAlign w:val="superscript"/>
          <w:lang w:val="vi-VN"/>
        </w:rPr>
        <w:t>)</w:t>
      </w:r>
      <w:r w:rsidR="003712A5" w:rsidRPr="000B2813">
        <w:rPr>
          <w:rFonts w:cs="Times New Roman"/>
          <w:color w:val="000000" w:themeColor="text1"/>
          <w:szCs w:val="28"/>
        </w:rPr>
        <w:t>.</w:t>
      </w:r>
      <w:r w:rsidR="001555C4" w:rsidRPr="000B2813">
        <w:rPr>
          <w:color w:val="000000" w:themeColor="text1"/>
        </w:rPr>
        <w:t xml:space="preserve"> Xây dựng kế hoạch đào tạo VĐV 2021 định hướng đến Đại hội TDTT toàn quốc lần thứ IX năm 2022. </w:t>
      </w:r>
      <w:r w:rsidR="001555C4" w:rsidRPr="000B2813">
        <w:rPr>
          <w:rFonts w:cs="Times New Roman"/>
          <w:color w:val="000000" w:themeColor="text1"/>
          <w:szCs w:val="28"/>
        </w:rPr>
        <w:t xml:space="preserve">Phối hợp với các cơ quan, đơn vị tổ chức các giải thể thao tại Ninh Bình. </w:t>
      </w:r>
      <w:r w:rsidR="001F0D5D" w:rsidRPr="000B2813">
        <w:rPr>
          <w:color w:val="000000" w:themeColor="text1"/>
        </w:rPr>
        <w:t>Tổ chức Giải Bóng chuyền nam tỉnh Ninh Bình - Cúp Doveco lần thứ I, năm 2020, phối hợp tổ chức Giải Tràng An Marathon lần thứ</w:t>
      </w:r>
      <w:r w:rsidR="0073643E" w:rsidRPr="000B2813">
        <w:rPr>
          <w:color w:val="000000" w:themeColor="text1"/>
        </w:rPr>
        <w:t xml:space="preserve"> II 2020</w:t>
      </w:r>
      <w:r w:rsidR="001F0D5D" w:rsidRPr="000B2813">
        <w:rPr>
          <w:color w:val="000000" w:themeColor="text1"/>
        </w:rPr>
        <w:t xml:space="preserve">. </w:t>
      </w:r>
    </w:p>
    <w:p w:rsidR="003712A5" w:rsidRPr="000B2813" w:rsidRDefault="003712A5" w:rsidP="00DE3050">
      <w:pPr>
        <w:spacing w:after="0" w:line="240" w:lineRule="auto"/>
        <w:ind w:firstLine="567"/>
        <w:jc w:val="both"/>
        <w:rPr>
          <w:rFonts w:eastAsia="Calibri" w:cs="Times New Roman"/>
          <w:color w:val="000000" w:themeColor="text1"/>
        </w:rPr>
      </w:pPr>
      <w:r w:rsidRPr="000B2813">
        <w:rPr>
          <w:rFonts w:eastAsia="Calibri" w:cs="Times New Roman"/>
          <w:color w:val="000000" w:themeColor="text1"/>
        </w:rPr>
        <w:t xml:space="preserve">6. </w:t>
      </w:r>
      <w:r w:rsidR="003352AC" w:rsidRPr="000B2813">
        <w:rPr>
          <w:color w:val="000000" w:themeColor="text1"/>
          <w:lang w:val="sv-SE"/>
        </w:rPr>
        <w:t xml:space="preserve">Đôn đốc các đơn vị trực thuộc Sở rà soát, thực hiện hoàn thành các nội dung công việc của kế hoạch năm 2020, xây dựng chương trình công tác năm 2021. </w:t>
      </w:r>
      <w:r w:rsidRPr="000B2813">
        <w:rPr>
          <w:rFonts w:eastAsia="Calibri" w:cs="Times New Roman"/>
          <w:color w:val="000000" w:themeColor="text1"/>
        </w:rPr>
        <w:t>T</w:t>
      </w:r>
      <w:r w:rsidRPr="000B2813">
        <w:rPr>
          <w:rFonts w:eastAsia="Calibri" w:cs="Times New Roman"/>
          <w:color w:val="000000" w:themeColor="text1"/>
          <w:lang w:val="vi-VN"/>
        </w:rPr>
        <w:t>hực hiện tu bổ, chống xuống cấp các di tích thuộc nguồn vốn sự nghiệp năm 2020;</w:t>
      </w:r>
      <w:r w:rsidRPr="000B2813">
        <w:rPr>
          <w:color w:val="000000" w:themeColor="text1"/>
          <w:lang w:val="vi-VN"/>
        </w:rPr>
        <w:t xml:space="preserve"> </w:t>
      </w:r>
      <w:r w:rsidRPr="000B2813">
        <w:rPr>
          <w:color w:val="000000" w:themeColor="text1"/>
        </w:rPr>
        <w:t xml:space="preserve">Tiếp tục </w:t>
      </w:r>
      <w:r w:rsidRPr="000B2813">
        <w:rPr>
          <w:color w:val="000000" w:themeColor="text1"/>
          <w:lang w:val="vi-VN"/>
        </w:rPr>
        <w:t xml:space="preserve">triển khai thực hiện các dự án </w:t>
      </w:r>
      <w:r w:rsidRPr="000B2813">
        <w:rPr>
          <w:color w:val="000000" w:themeColor="text1"/>
        </w:rPr>
        <w:t>theo kế hoạch được giao</w:t>
      </w:r>
      <w:r w:rsidRPr="000B2813">
        <w:rPr>
          <w:rFonts w:eastAsia="Calibri" w:cs="Times New Roman"/>
          <w:color w:val="000000" w:themeColor="text1"/>
        </w:rPr>
        <w:t xml:space="preserve">. </w:t>
      </w:r>
      <w:r w:rsidR="003352AC" w:rsidRPr="000B2813">
        <w:rPr>
          <w:color w:val="000000" w:themeColor="text1"/>
          <w:lang w:val="sv-SE"/>
        </w:rPr>
        <w:t xml:space="preserve">Hoàn thiện </w:t>
      </w:r>
      <w:r w:rsidRPr="000B2813">
        <w:rPr>
          <w:color w:val="000000" w:themeColor="text1"/>
          <w:lang w:val="sv-SE"/>
        </w:rPr>
        <w:t xml:space="preserve">xây dựng Kế hoạch và dự toán ngân sách nhà nước năm 2021. </w:t>
      </w:r>
    </w:p>
    <w:p w:rsidR="003712A5" w:rsidRPr="000B2813" w:rsidRDefault="003712A5" w:rsidP="00DE3050">
      <w:pPr>
        <w:tabs>
          <w:tab w:val="left" w:pos="4018"/>
        </w:tabs>
        <w:spacing w:after="0" w:line="240" w:lineRule="auto"/>
        <w:ind w:firstLine="567"/>
        <w:jc w:val="both"/>
        <w:rPr>
          <w:rFonts w:eastAsia="Calibri" w:cs="Times New Roman"/>
          <w:color w:val="000000" w:themeColor="text1"/>
          <w:szCs w:val="24"/>
        </w:rPr>
      </w:pPr>
      <w:r w:rsidRPr="000B2813">
        <w:rPr>
          <w:rFonts w:eastAsia="Calibri" w:cs="Times New Roman"/>
          <w:color w:val="000000" w:themeColor="text1"/>
          <w:szCs w:val="28"/>
        </w:rPr>
        <w:t xml:space="preserve">7. </w:t>
      </w:r>
      <w:r w:rsidRPr="000B2813">
        <w:rPr>
          <w:rFonts w:eastAsia="Calibri" w:cs="Times New Roman"/>
          <w:color w:val="000000" w:themeColor="text1"/>
          <w:szCs w:val="24"/>
        </w:rPr>
        <w:t>Nâng cao chất lượng và hiệu quả phục vụ nhân dân của các đơn vị văn hoá, thể thao từ tỉnh tới cơ sở ở các nội dung của công tác chuyên môn nghiệp vụ như: Bảo tồn bảo tàng, thư viện, nghệ thuật biểu diễn, điện ảnh, nhiếp ảnh, công tác tuyên truyền, văn nghệ quần chúng, thể dục thể thao. Không ngừng nâng cao chất lượng</w:t>
      </w:r>
      <w:r w:rsidRPr="000B2813">
        <w:rPr>
          <w:rFonts w:eastAsia="Calibri" w:cs="Times New Roman"/>
          <w:color w:val="000000" w:themeColor="text1"/>
          <w:szCs w:val="24"/>
          <w:lang w:val="vi-VN"/>
        </w:rPr>
        <w:t xml:space="preserve"> quảng bá </w:t>
      </w:r>
      <w:r w:rsidRPr="000B2813">
        <w:rPr>
          <w:rFonts w:eastAsia="Calibri" w:cs="Times New Roman"/>
          <w:color w:val="000000" w:themeColor="text1"/>
          <w:szCs w:val="24"/>
        </w:rPr>
        <w:t>và đảm bảo an ninh trật tự, vệ sinh môi trường, công tác phục vụ việc đón tiếp khách tại Khu di tích Cố đô Hoa Lư.</w:t>
      </w:r>
    </w:p>
    <w:p w:rsidR="003712A5" w:rsidRPr="000B2813" w:rsidRDefault="003712A5" w:rsidP="00DE3050">
      <w:pPr>
        <w:spacing w:after="0" w:line="240" w:lineRule="auto"/>
        <w:ind w:firstLine="567"/>
        <w:jc w:val="both"/>
        <w:rPr>
          <w:rFonts w:eastAsia="Calibri" w:cs="Times New Roman"/>
          <w:color w:val="000000" w:themeColor="text1"/>
          <w:szCs w:val="28"/>
        </w:rPr>
      </w:pPr>
      <w:r w:rsidRPr="000B2813">
        <w:rPr>
          <w:rFonts w:eastAsia="Calibri" w:cs="Times New Roman"/>
          <w:color w:val="000000" w:themeColor="text1"/>
          <w:szCs w:val="28"/>
        </w:rPr>
        <w:t xml:space="preserve">8. </w:t>
      </w:r>
      <w:r w:rsidRPr="000B2813">
        <w:rPr>
          <w:rFonts w:eastAsia="Times New Roman" w:cs="Times New Roman"/>
          <w:color w:val="000000" w:themeColor="text1"/>
          <w:spacing w:val="-8"/>
          <w:szCs w:val="28"/>
        </w:rPr>
        <w:t>Tăng cường công tác thanh tra, kiểm tra kinh doanh dịch vụ văn hóa và thể thao trên địa bàn tỉnh.</w:t>
      </w:r>
      <w:r w:rsidRPr="000B2813">
        <w:rPr>
          <w:rFonts w:eastAsia="Calibri" w:cs="Times New Roman"/>
          <w:color w:val="000000" w:themeColor="text1"/>
          <w:szCs w:val="28"/>
        </w:rPr>
        <w:tab/>
      </w:r>
    </w:p>
    <w:tbl>
      <w:tblPr>
        <w:tblW w:w="0" w:type="auto"/>
        <w:tblLook w:val="00A0" w:firstRow="1" w:lastRow="0" w:firstColumn="1" w:lastColumn="0" w:noHBand="0" w:noVBand="0"/>
      </w:tblPr>
      <w:tblGrid>
        <w:gridCol w:w="3112"/>
        <w:gridCol w:w="6102"/>
      </w:tblGrid>
      <w:tr w:rsidR="000B2813" w:rsidRPr="000B2813" w:rsidTr="00F81E23">
        <w:tc>
          <w:tcPr>
            <w:tcW w:w="0" w:type="auto"/>
            <w:hideMark/>
          </w:tcPr>
          <w:p w:rsidR="003712A5" w:rsidRPr="000B2813" w:rsidRDefault="003712A5" w:rsidP="00F81E23">
            <w:pPr>
              <w:spacing w:after="0" w:line="240" w:lineRule="auto"/>
              <w:rPr>
                <w:rFonts w:eastAsia="Calibri" w:cs="Times New Roman"/>
                <w:color w:val="000000" w:themeColor="text1"/>
                <w:sz w:val="24"/>
                <w:szCs w:val="24"/>
              </w:rPr>
            </w:pPr>
            <w:r w:rsidRPr="000B2813">
              <w:rPr>
                <w:rFonts w:eastAsia="Calibri" w:cs="Times New Roman"/>
                <w:b/>
                <w:bCs/>
                <w:i/>
                <w:iCs/>
                <w:color w:val="000000" w:themeColor="text1"/>
                <w:sz w:val="24"/>
                <w:szCs w:val="24"/>
              </w:rPr>
              <w:t>Nơi nhận:</w:t>
            </w:r>
          </w:p>
          <w:p w:rsidR="003712A5" w:rsidRPr="000B2813" w:rsidRDefault="003712A5" w:rsidP="00F81E23">
            <w:pPr>
              <w:spacing w:after="0" w:line="240" w:lineRule="auto"/>
              <w:rPr>
                <w:rFonts w:eastAsia="Calibri" w:cs="Times New Roman"/>
                <w:color w:val="000000" w:themeColor="text1"/>
                <w:sz w:val="22"/>
              </w:rPr>
            </w:pPr>
            <w:r w:rsidRPr="000B2813">
              <w:rPr>
                <w:rFonts w:eastAsia="Calibri" w:cs="Times New Roman"/>
                <w:color w:val="000000" w:themeColor="text1"/>
                <w:sz w:val="22"/>
              </w:rPr>
              <w:t>- Bộ VH,TT&amp;DL (B/c);</w:t>
            </w:r>
          </w:p>
          <w:p w:rsidR="003712A5" w:rsidRPr="000B2813" w:rsidRDefault="003712A5" w:rsidP="00F81E23">
            <w:pPr>
              <w:spacing w:after="0" w:line="240" w:lineRule="auto"/>
              <w:rPr>
                <w:rFonts w:eastAsia="Calibri" w:cs="Times New Roman"/>
                <w:color w:val="000000" w:themeColor="text1"/>
                <w:sz w:val="22"/>
              </w:rPr>
            </w:pPr>
            <w:r w:rsidRPr="000B2813">
              <w:rPr>
                <w:rFonts w:eastAsia="Calibri" w:cs="Times New Roman"/>
                <w:color w:val="000000" w:themeColor="text1"/>
                <w:sz w:val="22"/>
              </w:rPr>
              <w:t>- Tỉnh uỷ (B/c);</w:t>
            </w:r>
          </w:p>
          <w:p w:rsidR="003712A5" w:rsidRPr="000B2813" w:rsidRDefault="003712A5" w:rsidP="00F81E23">
            <w:pPr>
              <w:spacing w:after="0" w:line="240" w:lineRule="auto"/>
              <w:rPr>
                <w:rFonts w:eastAsia="Calibri" w:cs="Times New Roman"/>
                <w:color w:val="000000" w:themeColor="text1"/>
                <w:sz w:val="22"/>
              </w:rPr>
            </w:pPr>
            <w:r w:rsidRPr="000B2813">
              <w:rPr>
                <w:rFonts w:eastAsia="Calibri" w:cs="Times New Roman"/>
                <w:color w:val="000000" w:themeColor="text1"/>
                <w:sz w:val="22"/>
              </w:rPr>
              <w:t>- UBND tỉnh (B/c);</w:t>
            </w:r>
            <w:r w:rsidRPr="000B2813">
              <w:rPr>
                <w:rFonts w:eastAsia="Calibri" w:cs="Times New Roman"/>
                <w:color w:val="000000" w:themeColor="text1"/>
                <w:sz w:val="22"/>
              </w:rPr>
              <w:tab/>
            </w:r>
          </w:p>
          <w:p w:rsidR="003712A5" w:rsidRPr="000B2813" w:rsidRDefault="003712A5" w:rsidP="00F81E23">
            <w:pPr>
              <w:spacing w:after="0" w:line="240" w:lineRule="auto"/>
              <w:rPr>
                <w:rFonts w:eastAsia="Calibri" w:cs="Times New Roman"/>
                <w:color w:val="000000" w:themeColor="text1"/>
                <w:sz w:val="22"/>
              </w:rPr>
            </w:pPr>
            <w:r w:rsidRPr="000B2813">
              <w:rPr>
                <w:rFonts w:eastAsia="Calibri" w:cs="Times New Roman"/>
                <w:color w:val="000000" w:themeColor="text1"/>
                <w:sz w:val="22"/>
              </w:rPr>
              <w:t>- Ban Tuyên giáo Tỉnh Uỷ (B/c);</w:t>
            </w:r>
          </w:p>
          <w:p w:rsidR="003712A5" w:rsidRPr="000B2813" w:rsidRDefault="003712A5" w:rsidP="00F81E23">
            <w:pPr>
              <w:spacing w:after="0" w:line="240" w:lineRule="auto"/>
              <w:rPr>
                <w:rFonts w:eastAsia="Calibri" w:cs="Times New Roman"/>
                <w:color w:val="000000" w:themeColor="text1"/>
                <w:sz w:val="22"/>
              </w:rPr>
            </w:pPr>
            <w:r w:rsidRPr="000B2813">
              <w:rPr>
                <w:rFonts w:eastAsia="Calibri" w:cs="Times New Roman"/>
                <w:color w:val="000000" w:themeColor="text1"/>
                <w:sz w:val="22"/>
              </w:rPr>
              <w:t>- VP UBND tỉnh;</w:t>
            </w:r>
          </w:p>
          <w:p w:rsidR="003712A5" w:rsidRPr="000B2813" w:rsidRDefault="003712A5" w:rsidP="00F81E23">
            <w:pPr>
              <w:spacing w:after="0" w:line="240" w:lineRule="auto"/>
              <w:rPr>
                <w:rFonts w:eastAsia="Calibri" w:cs="Times New Roman"/>
                <w:color w:val="000000" w:themeColor="text1"/>
                <w:sz w:val="22"/>
              </w:rPr>
            </w:pPr>
            <w:r w:rsidRPr="000B2813">
              <w:rPr>
                <w:rFonts w:eastAsia="Calibri" w:cs="Times New Roman"/>
                <w:color w:val="000000" w:themeColor="text1"/>
                <w:sz w:val="22"/>
              </w:rPr>
              <w:t>- Cục Thống kê tỉnh;</w:t>
            </w:r>
          </w:p>
          <w:p w:rsidR="003712A5" w:rsidRPr="000B2813" w:rsidRDefault="003712A5" w:rsidP="00F81E23">
            <w:pPr>
              <w:spacing w:after="0" w:line="240" w:lineRule="auto"/>
              <w:rPr>
                <w:rFonts w:eastAsia="Calibri" w:cs="Times New Roman"/>
                <w:color w:val="000000" w:themeColor="text1"/>
                <w:sz w:val="22"/>
              </w:rPr>
            </w:pPr>
            <w:r w:rsidRPr="000B2813">
              <w:rPr>
                <w:rFonts w:eastAsia="Calibri" w:cs="Times New Roman"/>
                <w:color w:val="000000" w:themeColor="text1"/>
                <w:sz w:val="22"/>
              </w:rPr>
              <w:t>- Sở Kế hoạch và Đầu tư;</w:t>
            </w:r>
          </w:p>
          <w:p w:rsidR="003712A5" w:rsidRPr="000B2813" w:rsidRDefault="003712A5" w:rsidP="00F81E23">
            <w:pPr>
              <w:spacing w:after="0" w:line="240" w:lineRule="auto"/>
              <w:rPr>
                <w:rFonts w:eastAsia="Calibri" w:cs="Times New Roman"/>
                <w:color w:val="000000" w:themeColor="text1"/>
                <w:sz w:val="22"/>
              </w:rPr>
            </w:pPr>
            <w:r w:rsidRPr="000B2813">
              <w:rPr>
                <w:rFonts w:eastAsia="Calibri" w:cs="Times New Roman"/>
                <w:color w:val="000000" w:themeColor="text1"/>
                <w:sz w:val="22"/>
              </w:rPr>
              <w:t xml:space="preserve">- Giám đốc, các Phó GĐ Sở; </w:t>
            </w:r>
          </w:p>
          <w:p w:rsidR="003D3DBE" w:rsidRPr="000B2813" w:rsidRDefault="003D3DBE" w:rsidP="00F81E23">
            <w:pPr>
              <w:spacing w:after="0" w:line="240" w:lineRule="auto"/>
              <w:rPr>
                <w:rFonts w:eastAsia="Calibri" w:cs="Times New Roman"/>
                <w:color w:val="000000" w:themeColor="text1"/>
                <w:sz w:val="22"/>
              </w:rPr>
            </w:pPr>
            <w:r w:rsidRPr="000B2813">
              <w:rPr>
                <w:rFonts w:eastAsia="Calibri" w:cs="Times New Roman"/>
                <w:color w:val="000000" w:themeColor="text1"/>
                <w:sz w:val="22"/>
              </w:rPr>
              <w:t>- Các phòng, đơn vị thuộc Sở;</w:t>
            </w:r>
          </w:p>
          <w:p w:rsidR="003712A5" w:rsidRPr="000B2813" w:rsidRDefault="003712A5" w:rsidP="00F81E23">
            <w:pPr>
              <w:spacing w:after="0" w:line="240" w:lineRule="auto"/>
              <w:rPr>
                <w:rFonts w:eastAsia="Calibri" w:cs="Times New Roman"/>
                <w:color w:val="000000" w:themeColor="text1"/>
                <w:szCs w:val="28"/>
              </w:rPr>
            </w:pPr>
            <w:r w:rsidRPr="000B2813">
              <w:rPr>
                <w:rFonts w:eastAsia="Calibri" w:cs="Times New Roman"/>
                <w:color w:val="000000" w:themeColor="text1"/>
                <w:sz w:val="22"/>
              </w:rPr>
              <w:t>- Lưu: VT, VP.</w:t>
            </w:r>
            <w:r w:rsidRPr="000B2813">
              <w:rPr>
                <w:rFonts w:eastAsia="Calibri" w:cs="Times New Roman"/>
                <w:b/>
                <w:bCs/>
                <w:color w:val="000000" w:themeColor="text1"/>
                <w:sz w:val="22"/>
              </w:rPr>
              <w:t xml:space="preserve"> </w:t>
            </w:r>
            <w:r w:rsidRPr="000B2813">
              <w:rPr>
                <w:rFonts w:eastAsia="Calibri" w:cs="Times New Roman"/>
                <w:color w:val="000000" w:themeColor="text1"/>
                <w:sz w:val="22"/>
              </w:rPr>
              <w:tab/>
            </w:r>
          </w:p>
        </w:tc>
        <w:tc>
          <w:tcPr>
            <w:tcW w:w="6102" w:type="dxa"/>
          </w:tcPr>
          <w:p w:rsidR="003712A5" w:rsidRPr="000B2813" w:rsidRDefault="003712A5" w:rsidP="00F81E23">
            <w:pPr>
              <w:spacing w:after="0" w:line="240" w:lineRule="auto"/>
              <w:jc w:val="center"/>
              <w:rPr>
                <w:rFonts w:eastAsia="Calibri" w:cs="Times New Roman"/>
                <w:b/>
                <w:bCs/>
                <w:color w:val="000000" w:themeColor="text1"/>
                <w:szCs w:val="28"/>
              </w:rPr>
            </w:pPr>
            <w:r w:rsidRPr="000B2813">
              <w:rPr>
                <w:rFonts w:eastAsia="Calibri" w:cs="Times New Roman"/>
                <w:b/>
                <w:bCs/>
                <w:color w:val="000000" w:themeColor="text1"/>
                <w:szCs w:val="28"/>
              </w:rPr>
              <w:t xml:space="preserve">                           GIÁM ĐỐC</w:t>
            </w:r>
          </w:p>
          <w:p w:rsidR="003712A5" w:rsidRPr="000B2813" w:rsidRDefault="003712A5" w:rsidP="00F81E23">
            <w:pPr>
              <w:spacing w:after="0" w:line="240" w:lineRule="auto"/>
              <w:rPr>
                <w:rFonts w:eastAsia="Calibri" w:cs="Times New Roman"/>
                <w:color w:val="000000" w:themeColor="text1"/>
                <w:szCs w:val="28"/>
              </w:rPr>
            </w:pPr>
          </w:p>
          <w:p w:rsidR="003712A5" w:rsidRPr="000B2813" w:rsidRDefault="003712A5" w:rsidP="00F81E23">
            <w:pPr>
              <w:spacing w:after="0" w:line="240" w:lineRule="auto"/>
              <w:rPr>
                <w:rFonts w:eastAsia="Calibri" w:cs="Times New Roman"/>
                <w:color w:val="000000" w:themeColor="text1"/>
                <w:szCs w:val="28"/>
              </w:rPr>
            </w:pPr>
          </w:p>
          <w:p w:rsidR="003712A5" w:rsidRPr="000B2813" w:rsidRDefault="003712A5" w:rsidP="00F81E23">
            <w:pPr>
              <w:tabs>
                <w:tab w:val="left" w:pos="3825"/>
              </w:tabs>
              <w:spacing w:after="0" w:line="240" w:lineRule="auto"/>
              <w:rPr>
                <w:rFonts w:eastAsia="Calibri" w:cs="Times New Roman"/>
                <w:color w:val="000000" w:themeColor="text1"/>
                <w:szCs w:val="28"/>
              </w:rPr>
            </w:pPr>
            <w:r w:rsidRPr="000B2813">
              <w:rPr>
                <w:rFonts w:eastAsia="Calibri" w:cs="Times New Roman"/>
                <w:color w:val="000000" w:themeColor="text1"/>
                <w:szCs w:val="28"/>
              </w:rPr>
              <w:tab/>
            </w:r>
          </w:p>
          <w:p w:rsidR="003712A5" w:rsidRPr="000B2813" w:rsidRDefault="003712A5" w:rsidP="00F81E23">
            <w:pPr>
              <w:tabs>
                <w:tab w:val="left" w:pos="3825"/>
              </w:tabs>
              <w:spacing w:after="0" w:line="240" w:lineRule="auto"/>
              <w:rPr>
                <w:rFonts w:eastAsia="Calibri" w:cs="Times New Roman"/>
                <w:color w:val="000000" w:themeColor="text1"/>
                <w:szCs w:val="28"/>
              </w:rPr>
            </w:pPr>
          </w:p>
          <w:p w:rsidR="003712A5" w:rsidRPr="000B2813" w:rsidRDefault="003712A5" w:rsidP="00F81E23">
            <w:pPr>
              <w:spacing w:after="0" w:line="240" w:lineRule="auto"/>
              <w:rPr>
                <w:rFonts w:eastAsia="Calibri" w:cs="Times New Roman"/>
                <w:color w:val="000000" w:themeColor="text1"/>
                <w:szCs w:val="28"/>
              </w:rPr>
            </w:pPr>
          </w:p>
          <w:p w:rsidR="003712A5" w:rsidRPr="000B2813" w:rsidRDefault="003712A5" w:rsidP="00F81E23">
            <w:pPr>
              <w:spacing w:after="0" w:line="240" w:lineRule="auto"/>
              <w:jc w:val="center"/>
              <w:rPr>
                <w:rFonts w:eastAsia="Calibri" w:cs="Times New Roman"/>
                <w:color w:val="000000" w:themeColor="text1"/>
                <w:szCs w:val="28"/>
              </w:rPr>
            </w:pPr>
            <w:r w:rsidRPr="000B2813">
              <w:rPr>
                <w:rFonts w:eastAsia="Calibri" w:cs="Times New Roman"/>
                <w:b/>
                <w:bCs/>
                <w:color w:val="000000" w:themeColor="text1"/>
                <w:szCs w:val="28"/>
              </w:rPr>
              <w:t xml:space="preserve">                              Nguyễn Mạnh Cường</w:t>
            </w:r>
          </w:p>
        </w:tc>
      </w:tr>
    </w:tbl>
    <w:p w:rsidR="00410E89" w:rsidRPr="000B2813" w:rsidRDefault="00410E89">
      <w:pPr>
        <w:rPr>
          <w:color w:val="000000" w:themeColor="text1"/>
        </w:rPr>
      </w:pPr>
    </w:p>
    <w:sectPr w:rsidR="00410E89" w:rsidRPr="000B2813" w:rsidSect="00983F70">
      <w:headerReference w:type="default" r:id="rId8"/>
      <w:pgSz w:w="11907" w:h="16840" w:code="9"/>
      <w:pgMar w:top="709" w:right="992" w:bottom="709"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37" w:rsidRDefault="00546037" w:rsidP="003712A5">
      <w:pPr>
        <w:spacing w:after="0" w:line="240" w:lineRule="auto"/>
      </w:pPr>
      <w:r>
        <w:separator/>
      </w:r>
    </w:p>
  </w:endnote>
  <w:endnote w:type="continuationSeparator" w:id="0">
    <w:p w:rsidR="00546037" w:rsidRDefault="00546037" w:rsidP="0037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37" w:rsidRDefault="00546037" w:rsidP="003712A5">
      <w:pPr>
        <w:spacing w:after="0" w:line="240" w:lineRule="auto"/>
      </w:pPr>
      <w:r>
        <w:separator/>
      </w:r>
    </w:p>
  </w:footnote>
  <w:footnote w:type="continuationSeparator" w:id="0">
    <w:p w:rsidR="00546037" w:rsidRDefault="00546037" w:rsidP="003712A5">
      <w:pPr>
        <w:spacing w:after="0" w:line="240" w:lineRule="auto"/>
      </w:pPr>
      <w:r>
        <w:continuationSeparator/>
      </w:r>
    </w:p>
  </w:footnote>
  <w:footnote w:id="1">
    <w:p w:rsidR="003712A5" w:rsidRPr="000A0E18" w:rsidRDefault="003712A5" w:rsidP="007A1038">
      <w:pPr>
        <w:spacing w:after="0" w:line="240" w:lineRule="auto"/>
        <w:ind w:firstLine="284"/>
        <w:jc w:val="both"/>
        <w:rPr>
          <w:color w:val="000000" w:themeColor="text1"/>
          <w:sz w:val="18"/>
          <w:szCs w:val="18"/>
        </w:rPr>
      </w:pPr>
      <w:r w:rsidRPr="000A0E18">
        <w:rPr>
          <w:rStyle w:val="FootnoteReference"/>
          <w:color w:val="000000" w:themeColor="text1"/>
          <w:sz w:val="18"/>
          <w:szCs w:val="18"/>
        </w:rPr>
        <w:footnoteRef/>
      </w:r>
      <w:r w:rsidR="00105C9B" w:rsidRPr="000A0E18">
        <w:rPr>
          <w:color w:val="000000" w:themeColor="text1"/>
          <w:sz w:val="18"/>
          <w:szCs w:val="18"/>
        </w:rPr>
        <w:t xml:space="preserve"> Đề nghị UBND các huyện, thành phố triển khai Luật Thư viện và các văn bản hướng dẫn thi hành Luật; Chỉ đạo Thư viện tỉnh báo cáo tổng kết công tác thư viện năm 2020; Văn bản gửi các sở, ban, ngành, đoàn thể, UBND các huyện, thành phố về việc tháo, dỡ panô triển lãm “Thành tựu kinh tế - xã hội” tại Trung tâm Hội nghị tỉnh;</w:t>
      </w:r>
      <w:r w:rsidR="001A7709" w:rsidRPr="000A0E18">
        <w:rPr>
          <w:color w:val="000000" w:themeColor="text1"/>
          <w:sz w:val="18"/>
          <w:szCs w:val="18"/>
        </w:rPr>
        <w:t xml:space="preserve"> </w:t>
      </w:r>
      <w:r w:rsidR="00105C9B" w:rsidRPr="000A0E18">
        <w:rPr>
          <w:color w:val="000000" w:themeColor="text1"/>
          <w:sz w:val="18"/>
          <w:szCs w:val="18"/>
        </w:rPr>
        <w:t>Văn bản về việc mời Nhà hát Cải lương Hà Nội biểu diễn nghệ thuật phục vụ nhân dân; Văn bản gửi UBND thành phố Ninh Bình về việc đồng ý địa điểm tổ chức triển lãm sinh vật cảnh thành phố Ninh Bình năm 2020; Văn bản đồng ý chủ trương cho Công ty TNHH Thảo Sunny Entertaiment tổ chức chương trình biểu diễn nghệ thuật “Vũ hội cờ lau” tại Ninh Bình; Văn bản giao Nhà hát Chèo phục vụ chương trình khen thưởng của Quỹ khuyến học, khuyến tài Đinh Bộ Lĩnh tỉnh Ninh Bình năm 2020</w:t>
      </w:r>
      <w:r w:rsidR="005575FF" w:rsidRPr="000A0E18">
        <w:rPr>
          <w:color w:val="000000" w:themeColor="text1"/>
          <w:sz w:val="18"/>
          <w:szCs w:val="18"/>
        </w:rPr>
        <w:t xml:space="preserve"> và chương trình nghệ thuật phục vụ Đoàn đại biểu cấp cao Quốc hội Hàn Quốc</w:t>
      </w:r>
      <w:r w:rsidR="00105C9B" w:rsidRPr="000A0E18">
        <w:rPr>
          <w:color w:val="000000" w:themeColor="text1"/>
          <w:sz w:val="18"/>
          <w:szCs w:val="18"/>
        </w:rPr>
        <w:t xml:space="preserve">; </w:t>
      </w:r>
      <w:r w:rsidR="005575FF" w:rsidRPr="000A0E18">
        <w:rPr>
          <w:color w:val="000000" w:themeColor="text1"/>
          <w:sz w:val="18"/>
          <w:szCs w:val="18"/>
        </w:rPr>
        <w:t>Đ</w:t>
      </w:r>
      <w:r w:rsidR="00105C9B" w:rsidRPr="000A0E18">
        <w:rPr>
          <w:color w:val="000000" w:themeColor="text1"/>
          <w:sz w:val="18"/>
          <w:szCs w:val="18"/>
        </w:rPr>
        <w:t xml:space="preserve">ồng ý cho Nhiếp ảnh tỉnh tổ chức triển lãm ảnh nghệ thuật “Non Nước Ninh Bình” tại thị xã Sa </w:t>
      </w:r>
      <w:r w:rsidR="005575FF" w:rsidRPr="000A0E18">
        <w:rPr>
          <w:color w:val="000000" w:themeColor="text1"/>
          <w:sz w:val="18"/>
          <w:szCs w:val="18"/>
        </w:rPr>
        <w:t>P</w:t>
      </w:r>
      <w:r w:rsidR="00105C9B" w:rsidRPr="000A0E18">
        <w:rPr>
          <w:color w:val="000000" w:themeColor="text1"/>
          <w:sz w:val="18"/>
          <w:szCs w:val="18"/>
        </w:rPr>
        <w:t>a</w:t>
      </w:r>
      <w:r w:rsidR="005575FF" w:rsidRPr="000A0E18">
        <w:rPr>
          <w:color w:val="000000" w:themeColor="text1"/>
          <w:sz w:val="18"/>
          <w:szCs w:val="18"/>
        </w:rPr>
        <w:t xml:space="preserve"> và thành phố Thái Bình</w:t>
      </w:r>
      <w:r w:rsidR="00105C9B" w:rsidRPr="000A0E18">
        <w:rPr>
          <w:color w:val="000000" w:themeColor="text1"/>
          <w:sz w:val="18"/>
          <w:szCs w:val="18"/>
        </w:rPr>
        <w:t>; Phối hợp với Cục Điện ảnh tổ chức Tuần phim kỷ niệm 76 năm Ngày thành lập Quân đội nhân dân Việt Nam và chào mừng Đại hội đại biểu toàn quốc lần thứ XIII của Đảng gửi Cục Điện ả</w:t>
      </w:r>
      <w:r w:rsidR="005575FF" w:rsidRPr="000A0E18">
        <w:rPr>
          <w:color w:val="000000" w:themeColor="text1"/>
          <w:sz w:val="18"/>
          <w:szCs w:val="18"/>
        </w:rPr>
        <w:t>nh…</w:t>
      </w:r>
    </w:p>
  </w:footnote>
  <w:footnote w:id="2">
    <w:p w:rsidR="003712A5" w:rsidRPr="00D3260F" w:rsidRDefault="003712A5" w:rsidP="007A1038">
      <w:pPr>
        <w:spacing w:after="0" w:line="240" w:lineRule="auto"/>
        <w:ind w:firstLine="284"/>
        <w:jc w:val="both"/>
        <w:rPr>
          <w:color w:val="000000" w:themeColor="text1"/>
          <w:spacing w:val="-6"/>
          <w:sz w:val="18"/>
          <w:szCs w:val="18"/>
        </w:rPr>
      </w:pPr>
      <w:r w:rsidRPr="000A0E18">
        <w:rPr>
          <w:color w:val="000000" w:themeColor="text1"/>
          <w:sz w:val="18"/>
          <w:szCs w:val="18"/>
          <w:vertAlign w:val="superscript"/>
        </w:rPr>
        <w:t>(</w:t>
      </w:r>
      <w:r w:rsidRPr="000A0E18">
        <w:rPr>
          <w:rStyle w:val="FootnoteReference"/>
          <w:color w:val="000000" w:themeColor="text1"/>
          <w:sz w:val="18"/>
          <w:szCs w:val="18"/>
        </w:rPr>
        <w:footnoteRef/>
      </w:r>
      <w:r w:rsidRPr="000A0E18">
        <w:rPr>
          <w:color w:val="000000" w:themeColor="text1"/>
          <w:sz w:val="18"/>
          <w:szCs w:val="18"/>
          <w:vertAlign w:val="superscript"/>
        </w:rPr>
        <w:t>)</w:t>
      </w:r>
      <w:r w:rsidR="000E5812" w:rsidRPr="000A0E18">
        <w:rPr>
          <w:color w:val="000000" w:themeColor="text1"/>
          <w:sz w:val="18"/>
          <w:szCs w:val="18"/>
        </w:rPr>
        <w:t xml:space="preserve">Báo cáo Ban Văn hóa - Xã hội, HĐND tỉnh về công tác quản lý các dịch vụ văn hóa trên địa bàn tỉnh Ninh Bình từ ngày 01/9/2020 đến ngày 30/9/2020; Báo cáo Bộ VHTTDL về việc tổng kết Đề án “Phát triển văn hóa đọc trong cộng đồng đến năm 2020, định hướng đến năm 2030”; </w:t>
      </w:r>
      <w:r w:rsidR="000E5812" w:rsidRPr="000A0E18">
        <w:rPr>
          <w:color w:val="000000" w:themeColor="text1"/>
          <w:spacing w:val="-6"/>
          <w:sz w:val="18"/>
          <w:szCs w:val="18"/>
        </w:rPr>
        <w:t>Báo cáo UBND tỉnh kết quả triển khai thực hiện Chiến lược Sở hữu trí tuệ đến năm 2030; Báo cáo Cục Mỹ thuật, Nhiếp ảnh và Triển lãm kết quả công tác mỹ thuật, nhiếp ảnh và triển lãm năm 2020, nhiệm vụ kế hoạch năm 2020</w:t>
      </w:r>
      <w:r w:rsidR="00FA5460" w:rsidRPr="000A0E18">
        <w:rPr>
          <w:color w:val="000000" w:themeColor="text1"/>
          <w:spacing w:val="-6"/>
          <w:sz w:val="18"/>
          <w:szCs w:val="18"/>
        </w:rPr>
        <w:t xml:space="preserve">; </w:t>
      </w:r>
      <w:r w:rsidR="00FA5460" w:rsidRPr="000A0E18">
        <w:rPr>
          <w:color w:val="000000" w:themeColor="text1"/>
          <w:sz w:val="18"/>
          <w:szCs w:val="18"/>
        </w:rPr>
        <w:t xml:space="preserve">Rà soát quy hoạch hệ thống cơ sở vật chất kỹ thuật thể dục, thể thao quốc gia đến năm 2020, tầm nhìn đến năm 2030 trên địa bàn tỉnh Ninh Bình; Rà soát quy hoạch phát triển thể dục, thể thao đến năm 2020 trên địa bàn tỉnh Ninh Bình, </w:t>
      </w:r>
      <w:r w:rsidR="00FA5460" w:rsidRPr="000A0E18">
        <w:rPr>
          <w:color w:val="000000" w:themeColor="text1"/>
          <w:sz w:val="18"/>
          <w:szCs w:val="18"/>
          <w:shd w:val="clear" w:color="auto" w:fill="FFFFFF"/>
        </w:rPr>
        <w:t>gửi Tổng cục TDTT và UBND tỉnh</w:t>
      </w:r>
      <w:r w:rsidR="00D3260F">
        <w:rPr>
          <w:color w:val="000000" w:themeColor="text1"/>
          <w:sz w:val="18"/>
          <w:szCs w:val="18"/>
          <w:shd w:val="clear" w:color="auto" w:fill="FFFFFF"/>
        </w:rPr>
        <w:t xml:space="preserve">; </w:t>
      </w:r>
      <w:r w:rsidR="00D3260F" w:rsidRPr="00D3260F">
        <w:rPr>
          <w:sz w:val="18"/>
          <w:szCs w:val="18"/>
          <w:lang w:val="sv-SE"/>
        </w:rPr>
        <w:t>báo cáo kết quả Công tác thực hành chống lãng phí năm 2020; phương hướng, nhiệm vụ năm 2021 gửi Sở Tài chính</w:t>
      </w:r>
      <w:r w:rsidR="000E5812" w:rsidRPr="00D3260F">
        <w:rPr>
          <w:color w:val="000000" w:themeColor="text1"/>
          <w:spacing w:val="-6"/>
          <w:sz w:val="18"/>
          <w:szCs w:val="18"/>
        </w:rPr>
        <w:t>..</w:t>
      </w:r>
      <w:r w:rsidRPr="00D3260F">
        <w:rPr>
          <w:color w:val="000000" w:themeColor="text1"/>
          <w:sz w:val="18"/>
          <w:szCs w:val="18"/>
        </w:rPr>
        <w:t>.</w:t>
      </w:r>
    </w:p>
  </w:footnote>
  <w:footnote w:id="3">
    <w:p w:rsidR="003712A5" w:rsidRPr="000A0E18" w:rsidRDefault="003712A5" w:rsidP="007A1038">
      <w:pPr>
        <w:spacing w:after="0" w:line="240" w:lineRule="auto"/>
        <w:ind w:firstLine="284"/>
        <w:jc w:val="both"/>
        <w:rPr>
          <w:color w:val="000000" w:themeColor="text1"/>
          <w:spacing w:val="-4"/>
          <w:sz w:val="18"/>
          <w:szCs w:val="18"/>
          <w:shd w:val="clear" w:color="auto" w:fill="FFFFFF"/>
        </w:rPr>
      </w:pPr>
      <w:r w:rsidRPr="000A0E18">
        <w:rPr>
          <w:rStyle w:val="FootnoteReference"/>
          <w:color w:val="000000" w:themeColor="text1"/>
          <w:sz w:val="18"/>
          <w:szCs w:val="18"/>
        </w:rPr>
        <w:footnoteRef/>
      </w:r>
      <w:r w:rsidRPr="000A0E18">
        <w:rPr>
          <w:color w:val="000000" w:themeColor="text1"/>
          <w:sz w:val="18"/>
          <w:szCs w:val="18"/>
        </w:rPr>
        <w:t xml:space="preserve"> </w:t>
      </w:r>
      <w:r w:rsidR="00BD4035" w:rsidRPr="000A0E18">
        <w:rPr>
          <w:color w:val="000000" w:themeColor="text1"/>
          <w:spacing w:val="-4"/>
          <w:sz w:val="18"/>
          <w:szCs w:val="18"/>
        </w:rPr>
        <w:t xml:space="preserve">Trong đó đón tiếp phục vụ 3.707 học sinh, giáo viên </w:t>
      </w:r>
      <w:r w:rsidR="00BD4035" w:rsidRPr="000A0E18">
        <w:rPr>
          <w:color w:val="000000" w:themeColor="text1"/>
          <w:sz w:val="18"/>
          <w:szCs w:val="18"/>
        </w:rPr>
        <w:t>các trường Phổ thông</w:t>
      </w:r>
      <w:r w:rsidR="00BD4035" w:rsidRPr="000A0E18">
        <w:rPr>
          <w:color w:val="000000" w:themeColor="text1"/>
          <w:sz w:val="18"/>
          <w:szCs w:val="18"/>
          <w:shd w:val="clear" w:color="auto" w:fill="FFFFFF"/>
        </w:rPr>
        <w:t xml:space="preserve"> và nhân dân trong đợt </w:t>
      </w:r>
      <w:r w:rsidR="00BD4035" w:rsidRPr="000A0E18">
        <w:rPr>
          <w:color w:val="000000" w:themeColor="text1"/>
          <w:sz w:val="18"/>
          <w:szCs w:val="18"/>
        </w:rPr>
        <w:t xml:space="preserve">trưng bày lưu động truyên truyền về chủ quyền biển đảo chuyên đề "Hoàng Sa, Trường Sa của Việt Nam - Những bằng chứng lịch sử pháp lý" tại huyện Nho Quan, </w:t>
      </w:r>
      <w:r w:rsidR="00BD4035" w:rsidRPr="000A0E18">
        <w:rPr>
          <w:color w:val="000000" w:themeColor="text1"/>
          <w:spacing w:val="-4"/>
          <w:sz w:val="18"/>
          <w:szCs w:val="18"/>
        </w:rPr>
        <w:t>đón tiếp phục vụ 2.115 đại biểu và nhân dân Cà Mau trong đợt trưng bày lưu động chuyên đề "Kinh đô Hoa Lư" tại tỉnh Cà Mau</w:t>
      </w:r>
      <w:r w:rsidR="00BD4035" w:rsidRPr="000A0E18">
        <w:rPr>
          <w:color w:val="000000" w:themeColor="text1"/>
          <w:sz w:val="18"/>
          <w:szCs w:val="18"/>
        </w:rPr>
        <w:t>.</w:t>
      </w:r>
    </w:p>
  </w:footnote>
  <w:footnote w:id="4">
    <w:p w:rsidR="003712A5" w:rsidRPr="000A0E18" w:rsidRDefault="003712A5" w:rsidP="007A1038">
      <w:pPr>
        <w:spacing w:after="0" w:line="240" w:lineRule="auto"/>
        <w:ind w:firstLine="284"/>
        <w:jc w:val="both"/>
        <w:outlineLvl w:val="0"/>
        <w:rPr>
          <w:color w:val="000000" w:themeColor="text1"/>
          <w:sz w:val="18"/>
          <w:szCs w:val="18"/>
          <w:shd w:val="clear" w:color="auto" w:fill="FFFFFF"/>
        </w:rPr>
      </w:pPr>
      <w:r w:rsidRPr="000A0E18">
        <w:rPr>
          <w:color w:val="000000" w:themeColor="text1"/>
          <w:sz w:val="18"/>
          <w:szCs w:val="18"/>
          <w:vertAlign w:val="superscript"/>
        </w:rPr>
        <w:t>(</w:t>
      </w:r>
      <w:r w:rsidRPr="000A0E18">
        <w:rPr>
          <w:rStyle w:val="FootnoteReference"/>
          <w:color w:val="000000" w:themeColor="text1"/>
          <w:sz w:val="18"/>
          <w:szCs w:val="18"/>
        </w:rPr>
        <w:footnoteRef/>
      </w:r>
      <w:r w:rsidRPr="000A0E18">
        <w:rPr>
          <w:color w:val="000000" w:themeColor="text1"/>
          <w:sz w:val="18"/>
          <w:szCs w:val="18"/>
          <w:vertAlign w:val="superscript"/>
        </w:rPr>
        <w:t>)</w:t>
      </w:r>
      <w:r w:rsidR="00BD4035" w:rsidRPr="000A0E18">
        <w:rPr>
          <w:color w:val="000000" w:themeColor="text1"/>
          <w:sz w:val="18"/>
          <w:szCs w:val="18"/>
        </w:rPr>
        <w:t xml:space="preserve">Đăng ký sổ kiểm kê bước đầu: </w:t>
      </w:r>
      <w:r w:rsidR="00BD4035" w:rsidRPr="000A0E18">
        <w:rPr>
          <w:b/>
          <w:color w:val="000000" w:themeColor="text1"/>
          <w:sz w:val="18"/>
          <w:szCs w:val="18"/>
        </w:rPr>
        <w:t xml:space="preserve">246 </w:t>
      </w:r>
      <w:r w:rsidR="00BD4035" w:rsidRPr="000A0E18">
        <w:rPr>
          <w:color w:val="000000" w:themeColor="text1"/>
          <w:sz w:val="18"/>
          <w:szCs w:val="18"/>
        </w:rPr>
        <w:t xml:space="preserve">hiện vật; Đăng ký sổ Phân loại hiện vật: </w:t>
      </w:r>
      <w:r w:rsidR="00BD4035" w:rsidRPr="000A0E18">
        <w:rPr>
          <w:b/>
          <w:color w:val="000000" w:themeColor="text1"/>
          <w:sz w:val="18"/>
          <w:szCs w:val="18"/>
        </w:rPr>
        <w:t xml:space="preserve">75 </w:t>
      </w:r>
      <w:r w:rsidR="00BD4035" w:rsidRPr="000A0E18">
        <w:rPr>
          <w:color w:val="000000" w:themeColor="text1"/>
          <w:sz w:val="18"/>
          <w:szCs w:val="18"/>
        </w:rPr>
        <w:t xml:space="preserve">hiện vật; </w:t>
      </w:r>
      <w:r w:rsidR="00BD4035" w:rsidRPr="000A0E18">
        <w:rPr>
          <w:color w:val="000000" w:themeColor="text1"/>
          <w:sz w:val="18"/>
          <w:szCs w:val="18"/>
          <w:shd w:val="clear" w:color="auto" w:fill="FFFFFF"/>
        </w:rPr>
        <w:t xml:space="preserve">Viết hộ chiếu </w:t>
      </w:r>
      <w:r w:rsidR="00BD4035" w:rsidRPr="000A0E18">
        <w:rPr>
          <w:b/>
          <w:color w:val="000000" w:themeColor="text1"/>
          <w:sz w:val="18"/>
          <w:szCs w:val="18"/>
          <w:shd w:val="clear" w:color="auto" w:fill="FFFFFF"/>
        </w:rPr>
        <w:t xml:space="preserve">213 </w:t>
      </w:r>
      <w:r w:rsidR="00BD4035" w:rsidRPr="000A0E18">
        <w:rPr>
          <w:color w:val="000000" w:themeColor="text1"/>
          <w:sz w:val="18"/>
          <w:szCs w:val="18"/>
          <w:shd w:val="clear" w:color="auto" w:fill="FFFFFF"/>
        </w:rPr>
        <w:t xml:space="preserve">hiện vật; Nhập máy tính </w:t>
      </w:r>
      <w:r w:rsidR="00BD4035" w:rsidRPr="000A0E18">
        <w:rPr>
          <w:b/>
          <w:color w:val="000000" w:themeColor="text1"/>
          <w:sz w:val="18"/>
          <w:szCs w:val="18"/>
          <w:shd w:val="clear" w:color="auto" w:fill="FFFFFF"/>
        </w:rPr>
        <w:t xml:space="preserve">316 </w:t>
      </w:r>
      <w:r w:rsidR="00BD4035" w:rsidRPr="000A0E18">
        <w:rPr>
          <w:color w:val="000000" w:themeColor="text1"/>
          <w:sz w:val="18"/>
          <w:szCs w:val="18"/>
          <w:shd w:val="clear" w:color="auto" w:fill="FFFFFF"/>
        </w:rPr>
        <w:t xml:space="preserve">hiện vật; Đánh số 35 hiện vật sành sứ; Bảo quản thường xuyên 250 hiện vật chất liệu phim ảnh; Bảo quản hiện vật chất liệu giấy: </w:t>
      </w:r>
      <w:r w:rsidR="00BD4035" w:rsidRPr="000A0E18">
        <w:rPr>
          <w:b/>
          <w:color w:val="000000" w:themeColor="text1"/>
          <w:sz w:val="18"/>
          <w:szCs w:val="18"/>
          <w:shd w:val="clear" w:color="auto" w:fill="FFFFFF"/>
        </w:rPr>
        <w:t xml:space="preserve">220 </w:t>
      </w:r>
      <w:r w:rsidR="00BD4035" w:rsidRPr="000A0E18">
        <w:rPr>
          <w:color w:val="000000" w:themeColor="text1"/>
          <w:sz w:val="18"/>
          <w:szCs w:val="18"/>
          <w:shd w:val="clear" w:color="auto" w:fill="FFFFFF"/>
        </w:rPr>
        <w:t>hiện vật; Thống kê 350 hiện vật trong kho bảo quản.</w:t>
      </w:r>
    </w:p>
  </w:footnote>
  <w:footnote w:id="5">
    <w:p w:rsidR="003712A5" w:rsidRPr="00764C14" w:rsidRDefault="003712A5" w:rsidP="001E7DE7">
      <w:pPr>
        <w:tabs>
          <w:tab w:val="left" w:pos="3486"/>
        </w:tabs>
        <w:spacing w:after="0" w:line="240" w:lineRule="auto"/>
        <w:ind w:firstLine="284"/>
        <w:jc w:val="both"/>
        <w:rPr>
          <w:bCs/>
          <w:color w:val="000000" w:themeColor="text1"/>
          <w:sz w:val="18"/>
          <w:szCs w:val="18"/>
          <w:lang w:val="pt-BR"/>
        </w:rPr>
      </w:pPr>
      <w:r w:rsidRPr="00764C14">
        <w:rPr>
          <w:rStyle w:val="FootnoteReference"/>
          <w:color w:val="000000" w:themeColor="text1"/>
          <w:sz w:val="18"/>
          <w:szCs w:val="18"/>
        </w:rPr>
        <w:footnoteRef/>
      </w:r>
      <w:r w:rsidRPr="00764C14">
        <w:rPr>
          <w:rFonts w:cs="Times New Roman"/>
          <w:color w:val="000000" w:themeColor="text1"/>
          <w:sz w:val="18"/>
          <w:szCs w:val="18"/>
        </w:rPr>
        <w:t xml:space="preserve"> </w:t>
      </w:r>
      <w:r w:rsidRPr="00764C14">
        <w:rPr>
          <w:rFonts w:cs="Times New Roman"/>
          <w:color w:val="000000" w:themeColor="text1"/>
          <w:sz w:val="18"/>
          <w:szCs w:val="18"/>
          <w:lang w:val="pt-BR"/>
        </w:rPr>
        <w:t xml:space="preserve">Tiêu biểu là biểu diễn </w:t>
      </w:r>
      <w:r w:rsidR="00EE282A" w:rsidRPr="00764C14">
        <w:rPr>
          <w:rFonts w:cs="Times New Roman"/>
          <w:color w:val="000000" w:themeColor="text1"/>
          <w:sz w:val="18"/>
          <w:szCs w:val="18"/>
          <w:lang w:val="pt-BR"/>
        </w:rPr>
        <w:t>c</w:t>
      </w:r>
      <w:r w:rsidRPr="00764C14">
        <w:rPr>
          <w:rFonts w:cs="Times New Roman"/>
          <w:color w:val="000000" w:themeColor="text1"/>
          <w:sz w:val="18"/>
          <w:szCs w:val="18"/>
          <w:lang w:val="pt-BR"/>
        </w:rPr>
        <w:t>hương trình</w:t>
      </w:r>
      <w:r w:rsidR="00EE282A" w:rsidRPr="00764C14">
        <w:rPr>
          <w:rFonts w:cs="Times New Roman"/>
          <w:color w:val="000000" w:themeColor="text1"/>
          <w:sz w:val="18"/>
          <w:szCs w:val="18"/>
          <w:lang w:val="pt-BR"/>
        </w:rPr>
        <w:t xml:space="preserve"> NT</w:t>
      </w:r>
      <w:r w:rsidR="00865431" w:rsidRPr="00764C14">
        <w:rPr>
          <w:rFonts w:cs="Times New Roman"/>
          <w:color w:val="000000" w:themeColor="text1"/>
          <w:sz w:val="18"/>
          <w:szCs w:val="18"/>
          <w:lang w:val="pt-BR"/>
        </w:rPr>
        <w:t>:</w:t>
      </w:r>
      <w:r w:rsidRPr="00764C14">
        <w:rPr>
          <w:rFonts w:cs="Times New Roman"/>
          <w:color w:val="000000" w:themeColor="text1"/>
          <w:sz w:val="18"/>
          <w:szCs w:val="18"/>
          <w:lang w:val="pt-BR"/>
        </w:rPr>
        <w:t xml:space="preserve"> phục vụ Đại hội Đảng bộ tỉnh Ninh Bình lần thứ XXII</w:t>
      </w:r>
      <w:r w:rsidR="009932AB" w:rsidRPr="00764C14">
        <w:rPr>
          <w:rFonts w:cs="Times New Roman"/>
          <w:color w:val="000000" w:themeColor="text1"/>
          <w:sz w:val="18"/>
          <w:szCs w:val="18"/>
          <w:lang w:val="pt-BR"/>
        </w:rPr>
        <w:t xml:space="preserve">, </w:t>
      </w:r>
      <w:r w:rsidR="009932AB" w:rsidRPr="00764C14">
        <w:rPr>
          <w:rFonts w:cs="Times New Roman"/>
          <w:bCs/>
          <w:color w:val="000000" w:themeColor="text1"/>
          <w:sz w:val="18"/>
          <w:szCs w:val="18"/>
          <w:lang w:val="pt-BR"/>
        </w:rPr>
        <w:t>phục vụ Đoàn Đại biểu cấp cao Quốc hội Hàn Quốc về thăm và làm việc tại Ninh Bình</w:t>
      </w:r>
      <w:r w:rsidR="009932AB" w:rsidRPr="00764C14">
        <w:rPr>
          <w:bCs/>
          <w:color w:val="000000" w:themeColor="text1"/>
          <w:sz w:val="18"/>
          <w:szCs w:val="18"/>
          <w:lang w:val="pt-BR"/>
        </w:rPr>
        <w:t>, phối hợp với Đài PT&amp;TH Ninh Bình ghi hình vở chèo Người con của Vạn Thắng Vương, phục vụ ngày Đại đoàn kết toàn dân tại thôn Đại Áng, xã Ninh Hòa...</w:t>
      </w:r>
    </w:p>
  </w:footnote>
  <w:footnote w:id="6">
    <w:p w:rsidR="00EE282A" w:rsidRPr="00764C14" w:rsidRDefault="00EE282A" w:rsidP="001E7DE7">
      <w:pPr>
        <w:spacing w:after="0" w:line="240" w:lineRule="auto"/>
        <w:ind w:firstLine="284"/>
        <w:jc w:val="both"/>
        <w:rPr>
          <w:bCs/>
          <w:color w:val="000000" w:themeColor="text1"/>
          <w:sz w:val="18"/>
          <w:szCs w:val="18"/>
          <w:lang w:val="pt-BR"/>
        </w:rPr>
      </w:pPr>
      <w:r w:rsidRPr="00764C14">
        <w:rPr>
          <w:rStyle w:val="FootnoteReference"/>
          <w:color w:val="000000" w:themeColor="text1"/>
          <w:sz w:val="18"/>
          <w:szCs w:val="18"/>
        </w:rPr>
        <w:footnoteRef/>
      </w:r>
      <w:r w:rsidR="002C6D3F" w:rsidRPr="00764C14">
        <w:rPr>
          <w:color w:val="000000" w:themeColor="text1"/>
          <w:sz w:val="18"/>
          <w:szCs w:val="18"/>
        </w:rPr>
        <w:t xml:space="preserve"> </w:t>
      </w:r>
      <w:r w:rsidRPr="00764C14">
        <w:rPr>
          <w:bCs/>
          <w:color w:val="000000" w:themeColor="text1"/>
          <w:sz w:val="18"/>
          <w:szCs w:val="18"/>
          <w:lang w:val="pt-BR"/>
        </w:rPr>
        <w:t>01 Huy chương Vàng (Nguyễn Thanh Tuyền); 03 Huy chương Bạc (Vũ Thị Quỳnh, Dương Thị Hòa, Phạm Ngọc Xuân); 06 giải Tài năng triển vọng (</w:t>
      </w:r>
      <w:r w:rsidR="00764C14">
        <w:rPr>
          <w:bCs/>
          <w:color w:val="000000" w:themeColor="text1"/>
          <w:sz w:val="18"/>
          <w:szCs w:val="18"/>
          <w:lang w:val="pt-BR"/>
        </w:rPr>
        <w:t xml:space="preserve">DV </w:t>
      </w:r>
      <w:r w:rsidRPr="00764C14">
        <w:rPr>
          <w:bCs/>
          <w:color w:val="000000" w:themeColor="text1"/>
          <w:sz w:val="18"/>
          <w:szCs w:val="18"/>
          <w:lang w:val="pt-BR"/>
        </w:rPr>
        <w:t>Trần Quốc Vương, Đinh Thị Thương Huyền, Nguyễn Thành Công, Lã Thị Thuấn, Vũ Thị Sợi, Phạm Nguyễn Lan Anh</w:t>
      </w:r>
      <w:r w:rsidR="00764C14">
        <w:rPr>
          <w:bCs/>
          <w:color w:val="000000" w:themeColor="text1"/>
          <w:sz w:val="18"/>
          <w:szCs w:val="18"/>
          <w:lang w:val="pt-BR"/>
        </w:rPr>
        <w:t>)</w:t>
      </w:r>
      <w:r w:rsidRPr="00764C14">
        <w:rPr>
          <w:bCs/>
          <w:color w:val="000000" w:themeColor="text1"/>
          <w:sz w:val="18"/>
          <w:szCs w:val="18"/>
          <w:lang w:val="pt-BR"/>
        </w:rPr>
        <w:t>; 01 Chứng nhận Nam diễn viên Chèo triển vọng (Nguyễn Đoàn Thiên Sinh)</w:t>
      </w:r>
    </w:p>
  </w:footnote>
  <w:footnote w:id="7">
    <w:p w:rsidR="003712A5" w:rsidRPr="00764C14" w:rsidRDefault="003712A5" w:rsidP="001E7DE7">
      <w:pPr>
        <w:tabs>
          <w:tab w:val="num" w:pos="540"/>
        </w:tabs>
        <w:spacing w:after="0" w:line="240" w:lineRule="auto"/>
        <w:ind w:firstLine="284"/>
        <w:jc w:val="both"/>
        <w:rPr>
          <w:color w:val="000000" w:themeColor="text1"/>
          <w:sz w:val="18"/>
          <w:szCs w:val="18"/>
        </w:rPr>
      </w:pPr>
      <w:r w:rsidRPr="00764C14">
        <w:rPr>
          <w:rStyle w:val="FootnoteReference"/>
          <w:color w:val="000000" w:themeColor="text1"/>
          <w:sz w:val="18"/>
          <w:szCs w:val="18"/>
        </w:rPr>
        <w:footnoteRef/>
      </w:r>
      <w:r w:rsidRPr="00764C14">
        <w:rPr>
          <w:color w:val="000000" w:themeColor="text1"/>
          <w:sz w:val="18"/>
          <w:szCs w:val="18"/>
        </w:rPr>
        <w:t xml:space="preserve"> </w:t>
      </w:r>
      <w:r w:rsidR="00F52FBF" w:rsidRPr="00764C14">
        <w:rPr>
          <w:color w:val="000000" w:themeColor="text1"/>
          <w:spacing w:val="-4"/>
          <w:sz w:val="18"/>
          <w:szCs w:val="18"/>
          <w:lang w:val="pt-BR"/>
        </w:rPr>
        <w:t>Trong đó: 1.464 lượt bạn đọc phục vụ tại Thư viện tỉnh; 19.452  lượt bạn đọc tại 70</w:t>
      </w:r>
      <w:r w:rsidR="00F52FBF" w:rsidRPr="00764C14">
        <w:rPr>
          <w:color w:val="000000" w:themeColor="text1"/>
          <w:sz w:val="18"/>
          <w:szCs w:val="18"/>
          <w:lang w:val="pt-BR"/>
        </w:rPr>
        <w:t xml:space="preserve"> điểm sinh hoạt văn hóa cộng đồng, thư viện trường </w:t>
      </w:r>
      <w:r w:rsidR="00F52FBF" w:rsidRPr="00764C14">
        <w:rPr>
          <w:color w:val="000000" w:themeColor="text1"/>
          <w:spacing w:val="-6"/>
          <w:sz w:val="18"/>
          <w:szCs w:val="18"/>
          <w:lang w:val="pt-BR"/>
        </w:rPr>
        <w:t>thuộc các huyện, TP trên địa bàn tỉnh</w:t>
      </w:r>
    </w:p>
  </w:footnote>
  <w:footnote w:id="8">
    <w:p w:rsidR="003712A5" w:rsidRPr="00764C14" w:rsidRDefault="003712A5" w:rsidP="001E7DE7">
      <w:pPr>
        <w:tabs>
          <w:tab w:val="num" w:pos="540"/>
        </w:tabs>
        <w:spacing w:after="0" w:line="240" w:lineRule="auto"/>
        <w:ind w:firstLine="284"/>
        <w:jc w:val="both"/>
        <w:rPr>
          <w:color w:val="000000" w:themeColor="text1"/>
          <w:sz w:val="18"/>
          <w:szCs w:val="18"/>
        </w:rPr>
      </w:pPr>
      <w:r w:rsidRPr="00764C14">
        <w:rPr>
          <w:rStyle w:val="FootnoteReference"/>
          <w:color w:val="000000" w:themeColor="text1"/>
          <w:sz w:val="18"/>
          <w:szCs w:val="18"/>
        </w:rPr>
        <w:footnoteRef/>
      </w:r>
      <w:r w:rsidR="00F52FBF" w:rsidRPr="00764C14">
        <w:rPr>
          <w:color w:val="000000" w:themeColor="text1"/>
          <w:sz w:val="18"/>
          <w:szCs w:val="18"/>
          <w:lang w:val="pt-BR"/>
        </w:rPr>
        <w:t xml:space="preserve">Trong đó 3.583 lượt sách, báo- tạp chí  phục vụ tại Thư viện tỉnh; 35.013 lượt sách, báo – tạp chí tại 70 điểm sinh hoạt văn hóa cộng đồng, thư viện trường thuộc các huyện, </w:t>
      </w:r>
      <w:r w:rsidR="00F52FBF" w:rsidRPr="00764C14">
        <w:rPr>
          <w:color w:val="000000" w:themeColor="text1"/>
          <w:spacing w:val="-6"/>
          <w:sz w:val="18"/>
          <w:szCs w:val="18"/>
          <w:lang w:val="pt-BR"/>
        </w:rPr>
        <w:t>TP trên địa bàn tỉnh</w:t>
      </w:r>
      <w:r w:rsidR="00F52FBF" w:rsidRPr="00764C14">
        <w:rPr>
          <w:color w:val="000000" w:themeColor="text1"/>
          <w:sz w:val="18"/>
          <w:szCs w:val="18"/>
          <w:lang w:val="pt-BR"/>
        </w:rPr>
        <w:t>.</w:t>
      </w:r>
    </w:p>
  </w:footnote>
  <w:footnote w:id="9">
    <w:p w:rsidR="00F52FBF" w:rsidRPr="000A0E18" w:rsidRDefault="00F52FBF" w:rsidP="007A1038">
      <w:pPr>
        <w:tabs>
          <w:tab w:val="num" w:pos="540"/>
        </w:tabs>
        <w:spacing w:after="0" w:line="240" w:lineRule="auto"/>
        <w:ind w:firstLine="284"/>
        <w:jc w:val="both"/>
        <w:rPr>
          <w:color w:val="000000" w:themeColor="text1"/>
          <w:spacing w:val="-6"/>
          <w:sz w:val="18"/>
          <w:szCs w:val="18"/>
        </w:rPr>
      </w:pPr>
      <w:r w:rsidRPr="000A0E18">
        <w:rPr>
          <w:rStyle w:val="FootnoteReference"/>
          <w:color w:val="000000" w:themeColor="text1"/>
          <w:sz w:val="18"/>
          <w:szCs w:val="18"/>
        </w:rPr>
        <w:footnoteRef/>
      </w:r>
      <w:r w:rsidRPr="000A0E18">
        <w:rPr>
          <w:color w:val="000000" w:themeColor="text1"/>
          <w:sz w:val="18"/>
          <w:szCs w:val="18"/>
        </w:rPr>
        <w:t xml:space="preserve"> Huyện Kim Sơn (03 điể</w:t>
      </w:r>
      <w:r w:rsidR="001E7DE7">
        <w:rPr>
          <w:color w:val="000000" w:themeColor="text1"/>
          <w:sz w:val="18"/>
          <w:szCs w:val="18"/>
        </w:rPr>
        <w:t>m),</w:t>
      </w:r>
      <w:r w:rsidRPr="000A0E18">
        <w:rPr>
          <w:color w:val="000000" w:themeColor="text1"/>
          <w:sz w:val="18"/>
          <w:szCs w:val="18"/>
        </w:rPr>
        <w:t xml:space="preserve"> huyện Yên Khánh ( 04 điể</w:t>
      </w:r>
      <w:r w:rsidR="001E7DE7">
        <w:rPr>
          <w:color w:val="000000" w:themeColor="text1"/>
          <w:sz w:val="18"/>
          <w:szCs w:val="18"/>
        </w:rPr>
        <w:t xml:space="preserve">m), </w:t>
      </w:r>
      <w:r w:rsidR="00E829C7" w:rsidRPr="000A0E18">
        <w:rPr>
          <w:color w:val="000000" w:themeColor="text1"/>
          <w:sz w:val="18"/>
          <w:szCs w:val="18"/>
        </w:rPr>
        <w:t xml:space="preserve"> </w:t>
      </w:r>
      <w:r w:rsidRPr="000A0E18">
        <w:rPr>
          <w:color w:val="000000" w:themeColor="text1"/>
          <w:sz w:val="18"/>
          <w:szCs w:val="18"/>
        </w:rPr>
        <w:t>huyện Nho Quan (03 điể</w:t>
      </w:r>
      <w:r w:rsidR="00E829C7" w:rsidRPr="000A0E18">
        <w:rPr>
          <w:color w:val="000000" w:themeColor="text1"/>
          <w:sz w:val="18"/>
          <w:szCs w:val="18"/>
        </w:rPr>
        <w:t xml:space="preserve">m); </w:t>
      </w:r>
      <w:r w:rsidRPr="000A0E18">
        <w:rPr>
          <w:color w:val="000000" w:themeColor="text1"/>
          <w:sz w:val="18"/>
          <w:szCs w:val="18"/>
        </w:rPr>
        <w:t>TP Tam Điệp (04 điểm</w:t>
      </w:r>
      <w:r w:rsidR="00764C14">
        <w:rPr>
          <w:color w:val="000000" w:themeColor="text1"/>
          <w:sz w:val="18"/>
          <w:szCs w:val="18"/>
        </w:rPr>
        <w:t>)</w:t>
      </w:r>
      <w:r w:rsidRPr="000A0E18">
        <w:rPr>
          <w:color w:val="000000" w:themeColor="text1"/>
          <w:sz w:val="18"/>
          <w:szCs w:val="18"/>
        </w:rPr>
        <w:t>; huyện Yên Mô (01 điểm); huyện Gia Viễn (01 điể</w:t>
      </w:r>
      <w:r w:rsidR="00E829C7" w:rsidRPr="000A0E18">
        <w:rPr>
          <w:color w:val="000000" w:themeColor="text1"/>
          <w:sz w:val="18"/>
          <w:szCs w:val="18"/>
        </w:rPr>
        <w:t>m)</w:t>
      </w:r>
      <w:r w:rsidRPr="000A0E18">
        <w:rPr>
          <w:color w:val="000000" w:themeColor="text1"/>
          <w:sz w:val="18"/>
          <w:szCs w:val="18"/>
        </w:rPr>
        <w:t>; huyện Hoa Lư (01 điểm)</w:t>
      </w:r>
      <w:r w:rsidR="00E85C6F" w:rsidRPr="000A0E18">
        <w:rPr>
          <w:color w:val="000000" w:themeColor="text1"/>
          <w:sz w:val="18"/>
          <w:szCs w:val="18"/>
        </w:rPr>
        <w:t>.</w:t>
      </w:r>
      <w:r w:rsidRPr="000A0E18">
        <w:rPr>
          <w:color w:val="000000" w:themeColor="text1"/>
          <w:sz w:val="18"/>
          <w:szCs w:val="18"/>
          <w:lang w:val="pt-BR"/>
        </w:rPr>
        <w:t xml:space="preserve"> Tổng số lượt phục vụ học sinh, giáo viên và nhân dân đạt được là 2.645 lượt bạn đọc, luân chuyển 6.758 lượt sách báo; trao tặng 355 cuốn và luân chuyển 4.230 cuốn sách đến thư viện trường và các điểm sinh hoạt văn hóa các xã</w:t>
      </w:r>
      <w:r w:rsidRPr="000A0E18">
        <w:rPr>
          <w:color w:val="000000" w:themeColor="text1"/>
          <w:sz w:val="18"/>
          <w:szCs w:val="18"/>
        </w:rPr>
        <w:t>.</w:t>
      </w:r>
    </w:p>
  </w:footnote>
  <w:footnote w:id="10">
    <w:p w:rsidR="003712A5" w:rsidRPr="000A0E18" w:rsidRDefault="003712A5" w:rsidP="007A1038">
      <w:pPr>
        <w:tabs>
          <w:tab w:val="left" w:pos="9360"/>
        </w:tabs>
        <w:spacing w:after="0" w:line="240" w:lineRule="auto"/>
        <w:ind w:right="-47" w:firstLine="284"/>
        <w:jc w:val="both"/>
        <w:rPr>
          <w:color w:val="000000" w:themeColor="text1"/>
          <w:sz w:val="18"/>
          <w:szCs w:val="18"/>
        </w:rPr>
      </w:pPr>
      <w:r w:rsidRPr="000A0E18">
        <w:rPr>
          <w:rStyle w:val="FootnoteReference"/>
          <w:color w:val="000000" w:themeColor="text1"/>
          <w:sz w:val="18"/>
          <w:szCs w:val="18"/>
        </w:rPr>
        <w:footnoteRef/>
      </w:r>
      <w:r w:rsidRPr="000A0E18">
        <w:rPr>
          <w:color w:val="000000" w:themeColor="text1"/>
          <w:sz w:val="18"/>
          <w:szCs w:val="18"/>
        </w:rPr>
        <w:t xml:space="preserve"> </w:t>
      </w:r>
      <w:r w:rsidRPr="000A0E18">
        <w:rPr>
          <w:color w:val="000000" w:themeColor="text1"/>
          <w:spacing w:val="-2"/>
          <w:sz w:val="18"/>
          <w:szCs w:val="18"/>
        </w:rPr>
        <w:t xml:space="preserve">Phục vụ nhân dân </w:t>
      </w:r>
      <w:r w:rsidR="00763C32" w:rsidRPr="000A0E18">
        <w:rPr>
          <w:color w:val="000000" w:themeColor="text1"/>
          <w:spacing w:val="-2"/>
          <w:sz w:val="18"/>
          <w:szCs w:val="18"/>
        </w:rPr>
        <w:t>16</w:t>
      </w:r>
      <w:r w:rsidRPr="000A0E18">
        <w:rPr>
          <w:color w:val="000000" w:themeColor="text1"/>
          <w:spacing w:val="-2"/>
          <w:sz w:val="18"/>
          <w:szCs w:val="18"/>
        </w:rPr>
        <w:t xml:space="preserve"> xã/thị trấn thuộc huyện </w:t>
      </w:r>
      <w:r w:rsidR="00763C32" w:rsidRPr="000A0E18">
        <w:rPr>
          <w:color w:val="000000" w:themeColor="text1"/>
          <w:spacing w:val="-2"/>
          <w:sz w:val="18"/>
          <w:szCs w:val="18"/>
        </w:rPr>
        <w:t>Nho Quan</w:t>
      </w:r>
      <w:r w:rsidRPr="000A0E18">
        <w:rPr>
          <w:color w:val="000000" w:themeColor="text1"/>
          <w:spacing w:val="-2"/>
          <w:sz w:val="18"/>
          <w:szCs w:val="18"/>
        </w:rPr>
        <w:t xml:space="preserve">, </w:t>
      </w:r>
      <w:r w:rsidR="00763C32" w:rsidRPr="000A0E18">
        <w:rPr>
          <w:color w:val="000000" w:themeColor="text1"/>
          <w:spacing w:val="-2"/>
          <w:sz w:val="18"/>
          <w:szCs w:val="18"/>
        </w:rPr>
        <w:t>10</w:t>
      </w:r>
      <w:r w:rsidRPr="000A0E18">
        <w:rPr>
          <w:color w:val="000000" w:themeColor="text1"/>
          <w:spacing w:val="-2"/>
          <w:sz w:val="18"/>
          <w:szCs w:val="18"/>
        </w:rPr>
        <w:t xml:space="preserve"> xã/thị trấn thuộc huyện Yên Khánh, trung tâm Bảo trợ và Công tác xã hội, các trường học</w:t>
      </w:r>
      <w:r w:rsidRPr="000A0E18">
        <w:rPr>
          <w:color w:val="000000" w:themeColor="text1"/>
          <w:sz w:val="18"/>
          <w:szCs w:val="18"/>
        </w:rPr>
        <w:t>…</w:t>
      </w:r>
    </w:p>
  </w:footnote>
  <w:footnote w:id="11">
    <w:p w:rsidR="00763C32" w:rsidRPr="000A0E18" w:rsidRDefault="00763C32" w:rsidP="007A1038">
      <w:pPr>
        <w:spacing w:after="0" w:line="240" w:lineRule="auto"/>
        <w:ind w:firstLine="284"/>
        <w:jc w:val="both"/>
        <w:rPr>
          <w:color w:val="000000" w:themeColor="text1"/>
          <w:sz w:val="18"/>
          <w:szCs w:val="18"/>
        </w:rPr>
      </w:pPr>
      <w:r w:rsidRPr="000A0E18">
        <w:rPr>
          <w:rStyle w:val="FootnoteReference"/>
          <w:color w:val="000000" w:themeColor="text1"/>
          <w:sz w:val="18"/>
          <w:szCs w:val="18"/>
        </w:rPr>
        <w:footnoteRef/>
      </w:r>
      <w:r w:rsidRPr="000A0E18">
        <w:rPr>
          <w:color w:val="000000" w:themeColor="text1"/>
          <w:sz w:val="18"/>
          <w:szCs w:val="18"/>
        </w:rPr>
        <w:t xml:space="preserve"> Tuyên truyền chào mừng thành công Đại hội Đảng bộ tỉnh, Ngày Pháp Luật Việt Nam (9/11), an toàn giao thông, Chào mừng thành công Đại hội thi đua yêu nước lần thứ 5, kỷ niệm 90 năm Ngày thành lập Mặt trận Dân tộc thống nhất Việt Nam - Ngày truyền thống Mặt trận Tổ quốc Việt Nam (18/11/1930-18/11/2020); và 80 năm Ngày Nam Kỳ khởi nghĩa (23/11/1940 – 23/11/2020), Tuyên truyền tháng hành động vì bình đẳng giới và phòng, chống bạo lực trên cơ sở giới năm 2020</w:t>
      </w:r>
      <w:r w:rsidR="000A0E18">
        <w:rPr>
          <w:color w:val="000000" w:themeColor="text1"/>
          <w:sz w:val="18"/>
          <w:szCs w:val="18"/>
        </w:rPr>
        <w:t>…</w:t>
      </w:r>
    </w:p>
  </w:footnote>
  <w:footnote w:id="12">
    <w:p w:rsidR="00435321" w:rsidRPr="000A0E18" w:rsidRDefault="00435321" w:rsidP="007A1038">
      <w:pPr>
        <w:pStyle w:val="FootnoteText"/>
        <w:ind w:firstLine="284"/>
        <w:jc w:val="both"/>
        <w:rPr>
          <w:color w:val="000000" w:themeColor="text1"/>
          <w:sz w:val="18"/>
          <w:szCs w:val="18"/>
        </w:rPr>
      </w:pPr>
      <w:r w:rsidRPr="000A0E18">
        <w:rPr>
          <w:rStyle w:val="FootnoteReference"/>
          <w:color w:val="000000" w:themeColor="text1"/>
          <w:sz w:val="18"/>
          <w:szCs w:val="18"/>
        </w:rPr>
        <w:footnoteRef/>
      </w:r>
      <w:r w:rsidRPr="000A0E18">
        <w:rPr>
          <w:color w:val="000000" w:themeColor="text1"/>
          <w:sz w:val="18"/>
          <w:szCs w:val="18"/>
        </w:rPr>
        <w:t xml:space="preserve"> Ngày hội hiến máu tình nguyện tại Bệnh viện đa khoa tỉnh, Lễ phát động Ngày chạy Olimpic vì sức khỏe toàn dân và khai mạc giải việt dã xã, phường, thị trấn tỉnh Ninh Bình lần thứ 5 năm 2020 </w:t>
      </w:r>
      <w:r w:rsidR="00E829C7" w:rsidRPr="000A0E18">
        <w:rPr>
          <w:color w:val="000000" w:themeColor="text1"/>
          <w:sz w:val="18"/>
          <w:szCs w:val="18"/>
        </w:rPr>
        <w:t>-</w:t>
      </w:r>
      <w:r w:rsidRPr="000A0E18">
        <w:rPr>
          <w:color w:val="000000" w:themeColor="text1"/>
          <w:sz w:val="18"/>
          <w:szCs w:val="18"/>
        </w:rPr>
        <w:t xml:space="preserve"> Cup SHB” tại trung tâm thể dục thể thao tỉnh, nông thôn mới huyện Yên Khánh, Yên Mô.</w:t>
      </w:r>
    </w:p>
  </w:footnote>
  <w:footnote w:id="13">
    <w:p w:rsidR="00125838" w:rsidRPr="00E829C7" w:rsidRDefault="00125838" w:rsidP="007A1038">
      <w:pPr>
        <w:spacing w:after="0" w:line="240" w:lineRule="auto"/>
        <w:ind w:firstLine="284"/>
        <w:jc w:val="both"/>
        <w:rPr>
          <w:color w:val="000000" w:themeColor="text1"/>
          <w:sz w:val="18"/>
          <w:szCs w:val="18"/>
        </w:rPr>
      </w:pPr>
      <w:r w:rsidRPr="00E829C7">
        <w:rPr>
          <w:rStyle w:val="FootnoteReference"/>
          <w:color w:val="000000" w:themeColor="text1"/>
          <w:sz w:val="18"/>
          <w:szCs w:val="18"/>
        </w:rPr>
        <w:footnoteRef/>
      </w:r>
      <w:r w:rsidRPr="00E829C7">
        <w:rPr>
          <w:color w:val="000000" w:themeColor="text1"/>
          <w:sz w:val="18"/>
          <w:szCs w:val="18"/>
        </w:rPr>
        <w:t xml:space="preserve"> - Đoàn VĐV môn Kick Boxing tham dự giải Vô địch Kick Boxing toàn quốc năm 2020 tại tỉnh Bình Định (từ ngày 17/10- 30/10/2020) đạt 02 huy chương, trong đó: 01 HCV, 01 HCĐ.</w:t>
      </w:r>
    </w:p>
    <w:p w:rsidR="00125838" w:rsidRPr="00E829C7" w:rsidRDefault="00125838" w:rsidP="007A1038">
      <w:pPr>
        <w:spacing w:after="0" w:line="240" w:lineRule="auto"/>
        <w:ind w:firstLine="284"/>
        <w:jc w:val="both"/>
        <w:rPr>
          <w:color w:val="000000" w:themeColor="text1"/>
          <w:sz w:val="18"/>
          <w:szCs w:val="18"/>
        </w:rPr>
      </w:pPr>
      <w:r w:rsidRPr="00E829C7">
        <w:rPr>
          <w:color w:val="000000" w:themeColor="text1"/>
          <w:sz w:val="18"/>
          <w:szCs w:val="18"/>
        </w:rPr>
        <w:t xml:space="preserve"> - Đoàn VĐV môn Boxing tham dự giải Vô địch Boxing trẻ toàn quốc năm 2020 tại tỉnh Quảng Ngãi (từ ngày 14/10- 31/10/2020) đạt 07 huy chương, trong đó: 01 HCV, 02 HCB, 04 HCĐ. </w:t>
      </w:r>
    </w:p>
    <w:p w:rsidR="00125838" w:rsidRPr="00E829C7" w:rsidRDefault="00125838" w:rsidP="00E829C7">
      <w:pPr>
        <w:spacing w:after="0" w:line="240" w:lineRule="auto"/>
        <w:ind w:firstLine="284"/>
        <w:jc w:val="both"/>
        <w:rPr>
          <w:color w:val="000000" w:themeColor="text1"/>
          <w:sz w:val="18"/>
          <w:szCs w:val="18"/>
        </w:rPr>
      </w:pPr>
      <w:r w:rsidRPr="00E829C7">
        <w:rPr>
          <w:color w:val="000000" w:themeColor="text1"/>
          <w:sz w:val="18"/>
          <w:szCs w:val="18"/>
        </w:rPr>
        <w:t xml:space="preserve">- Đoàn VĐV môn Vật tham dự giải Vô địch trẻ và thiếu niên Vật dân tộc toàn quốc lần thứ XXII năm 2020 (từ ngày 18/10-30/10/2020) tại tỉnh Tuyên Quang đạt 05 huy chương, trong đó: 02 HCV, 01 HCB, 02 HCĐ. </w:t>
      </w:r>
    </w:p>
    <w:p w:rsidR="00125838" w:rsidRPr="00E829C7" w:rsidRDefault="00125838" w:rsidP="00E829C7">
      <w:pPr>
        <w:spacing w:after="0" w:line="240" w:lineRule="auto"/>
        <w:ind w:firstLine="284"/>
        <w:jc w:val="both"/>
        <w:rPr>
          <w:color w:val="000000" w:themeColor="text1"/>
          <w:sz w:val="18"/>
          <w:szCs w:val="18"/>
        </w:rPr>
      </w:pPr>
      <w:r w:rsidRPr="00E829C7">
        <w:rPr>
          <w:color w:val="000000" w:themeColor="text1"/>
          <w:sz w:val="18"/>
          <w:szCs w:val="18"/>
        </w:rPr>
        <w:t xml:space="preserve">- Đoàn VĐV môn Cờ vua tham dự giải Vô địch Cờ vua Trẻ xuất sắc toàn quốc năm 2020 (từ ngày 20/10-01/11/2020) tại tỉnh Quảng Ninh đạt 10 huy chương, trong đó: 04 HCV, 03 HCB, 03 HCĐ. </w:t>
      </w:r>
    </w:p>
    <w:p w:rsidR="00125838" w:rsidRPr="00E829C7" w:rsidRDefault="00125838" w:rsidP="00E829C7">
      <w:pPr>
        <w:spacing w:after="0" w:line="240" w:lineRule="auto"/>
        <w:ind w:firstLine="284"/>
        <w:jc w:val="both"/>
        <w:rPr>
          <w:color w:val="000000" w:themeColor="text1"/>
          <w:sz w:val="18"/>
          <w:szCs w:val="18"/>
        </w:rPr>
      </w:pPr>
      <w:r w:rsidRPr="00E829C7">
        <w:rPr>
          <w:color w:val="000000" w:themeColor="text1"/>
          <w:sz w:val="18"/>
          <w:szCs w:val="18"/>
        </w:rPr>
        <w:t xml:space="preserve">- Đoàn VĐV môn Quần vợt tham dự giải Vô địch Quần vợt Thanh thiếu niên toàn quốc năm 2020 tại thành phố Hồ Chí Minh (từ ngày 18/10- 28/10/2020) đạt 01 HCĐ nội dung đôi nam U16. </w:t>
      </w:r>
    </w:p>
    <w:p w:rsidR="00125838" w:rsidRPr="00E829C7" w:rsidRDefault="00125838" w:rsidP="00E829C7">
      <w:pPr>
        <w:spacing w:after="0" w:line="240" w:lineRule="auto"/>
        <w:ind w:firstLine="284"/>
        <w:jc w:val="both"/>
        <w:rPr>
          <w:color w:val="000000" w:themeColor="text1"/>
          <w:sz w:val="18"/>
          <w:szCs w:val="18"/>
        </w:rPr>
      </w:pPr>
      <w:r w:rsidRPr="00E829C7">
        <w:rPr>
          <w:color w:val="000000" w:themeColor="text1"/>
          <w:sz w:val="18"/>
          <w:szCs w:val="18"/>
        </w:rPr>
        <w:t>- Đoàn VĐV môn Điền kinh tham dự giải Vô địch Điền kinh Quốc gia năm 2020 (từ ngày 28/10-16/11/2020) tại thành phố Hà Nội đạt 01 huy chương đồng.</w:t>
      </w:r>
    </w:p>
    <w:p w:rsidR="00125838" w:rsidRPr="00E829C7" w:rsidRDefault="00125838" w:rsidP="006F609F">
      <w:pPr>
        <w:spacing w:after="0" w:line="240" w:lineRule="auto"/>
        <w:ind w:firstLine="284"/>
        <w:jc w:val="both"/>
        <w:rPr>
          <w:color w:val="000000" w:themeColor="text1"/>
          <w:sz w:val="18"/>
          <w:szCs w:val="18"/>
        </w:rPr>
      </w:pPr>
      <w:r w:rsidRPr="00E829C7">
        <w:rPr>
          <w:color w:val="000000" w:themeColor="text1"/>
          <w:sz w:val="18"/>
          <w:szCs w:val="18"/>
        </w:rPr>
        <w:t xml:space="preserve"> - Đoàn VĐV môn Karate tham dự giải Vô địch Cúp các CLB mạnh Karate toàn quốc lần thứ XX năm 2020 (từ ngày 28/10-08/11/2020) tại Thừa Thiên Huế đạt 10 huy chương, trong đó: 08 HCV, 02 HCĐ.</w:t>
      </w:r>
    </w:p>
  </w:footnote>
  <w:footnote w:id="14">
    <w:p w:rsidR="00641543" w:rsidRPr="001975FE" w:rsidRDefault="00641543" w:rsidP="003D7EA3">
      <w:pPr>
        <w:spacing w:after="0" w:line="240" w:lineRule="auto"/>
        <w:ind w:firstLine="284"/>
        <w:jc w:val="both"/>
        <w:rPr>
          <w:color w:val="000000" w:themeColor="text1"/>
          <w:sz w:val="18"/>
          <w:szCs w:val="18"/>
        </w:rPr>
      </w:pPr>
      <w:r w:rsidRPr="001975FE">
        <w:rPr>
          <w:rStyle w:val="FootnoteReference"/>
          <w:color w:val="000000" w:themeColor="text1"/>
          <w:sz w:val="18"/>
          <w:szCs w:val="18"/>
        </w:rPr>
        <w:footnoteRef/>
      </w:r>
      <w:r w:rsidRPr="001975FE">
        <w:rPr>
          <w:color w:val="000000" w:themeColor="text1"/>
          <w:sz w:val="18"/>
          <w:szCs w:val="18"/>
        </w:rPr>
        <w:t xml:space="preserve"> Báo cáo kết quả xây dựng và thực hiện Quy chế dân chủ năm 2020; Báo cáo rà soát các nội dung theo quy định tại Nghị định số 107/2020/NĐ-CP; Nghị định số 108/2020/NĐ-CP và Nghị định số 120/NĐ-CP của Chính phủ; Báo cáo kết quả chuyển đổi vị trí công tác năm 2020; Báo cáo thực hiện Kết luận Thanh tra Bộ Nội vụ; Báo cáo việc sử dụng biên chế sự nghiệp trong cơ quan hành chính Sở Văn hóa và Thể thao gửi Sở Nội vụ; Báo cáo thực hiện quy hoạch phát triển nhân lực ngành Nội vụ giai đoạn 2011 – 2020; Báo cáo kết quả thực hiện Đề án “Xây dựng đội ngũ trí thức ngành Văn hóa, Thể thao và Du lịch giai đoạ</w:t>
      </w:r>
      <w:r w:rsidR="003D7EA3" w:rsidRPr="001975FE">
        <w:rPr>
          <w:color w:val="000000" w:themeColor="text1"/>
          <w:sz w:val="18"/>
          <w:szCs w:val="18"/>
        </w:rPr>
        <w:t>n 2011 -</w:t>
      </w:r>
      <w:r w:rsidRPr="001975FE">
        <w:rPr>
          <w:color w:val="000000" w:themeColor="text1"/>
          <w:sz w:val="18"/>
          <w:szCs w:val="18"/>
        </w:rPr>
        <w:t>2020”.</w:t>
      </w:r>
    </w:p>
  </w:footnote>
  <w:footnote w:id="15">
    <w:p w:rsidR="00641543" w:rsidRPr="001975FE" w:rsidRDefault="00641543" w:rsidP="003D7EA3">
      <w:pPr>
        <w:spacing w:after="0" w:line="240" w:lineRule="auto"/>
        <w:ind w:firstLine="284"/>
        <w:jc w:val="both"/>
        <w:rPr>
          <w:color w:val="000000" w:themeColor="text1"/>
          <w:spacing w:val="-4"/>
          <w:sz w:val="18"/>
          <w:szCs w:val="18"/>
        </w:rPr>
      </w:pPr>
      <w:r w:rsidRPr="001975FE">
        <w:rPr>
          <w:color w:val="000000" w:themeColor="text1"/>
          <w:sz w:val="18"/>
          <w:szCs w:val="18"/>
          <w:vertAlign w:val="superscript"/>
        </w:rPr>
        <w:t>(</w:t>
      </w:r>
      <w:r w:rsidRPr="001975FE">
        <w:rPr>
          <w:rStyle w:val="FootnoteReference"/>
          <w:color w:val="000000" w:themeColor="text1"/>
          <w:sz w:val="18"/>
          <w:szCs w:val="18"/>
        </w:rPr>
        <w:footnoteRef/>
      </w:r>
      <w:r w:rsidR="003D7EA3" w:rsidRPr="001975FE">
        <w:rPr>
          <w:color w:val="000000" w:themeColor="text1"/>
          <w:sz w:val="18"/>
          <w:szCs w:val="18"/>
          <w:vertAlign w:val="superscript"/>
        </w:rPr>
        <w:t xml:space="preserve">) </w:t>
      </w:r>
      <w:r w:rsidRPr="001975FE">
        <w:rPr>
          <w:color w:val="000000" w:themeColor="text1"/>
          <w:spacing w:val="-4"/>
          <w:sz w:val="18"/>
          <w:szCs w:val="18"/>
        </w:rPr>
        <w:t xml:space="preserve">Triệu tập học viên tham gia lớp bồi dưỡng Tiếng Anh khóa 3 theo công văn của Ban Tổ chức Tỉnh ủy; </w:t>
      </w:r>
      <w:r w:rsidRPr="001975FE">
        <w:rPr>
          <w:color w:val="000000" w:themeColor="text1"/>
          <w:sz w:val="18"/>
          <w:szCs w:val="18"/>
        </w:rPr>
        <w:t>Lập danh sách cán bộ, công chức đi học lớp bồi dưỡng lãnh đạo cấp Sở năm 2020;</w:t>
      </w:r>
      <w:r w:rsidRPr="001975FE">
        <w:rPr>
          <w:color w:val="000000" w:themeColor="text1"/>
          <w:spacing w:val="-4"/>
          <w:sz w:val="18"/>
          <w:szCs w:val="18"/>
        </w:rPr>
        <w:t xml:space="preserve"> </w:t>
      </w:r>
      <w:r w:rsidRPr="001975FE">
        <w:rPr>
          <w:color w:val="000000" w:themeColor="text1"/>
          <w:sz w:val="18"/>
          <w:szCs w:val="18"/>
        </w:rPr>
        <w:t>Xác minh thông tin bằng tốt nghiệp THPT đối với 02 viên chức;</w:t>
      </w:r>
      <w:r w:rsidRPr="001975FE">
        <w:rPr>
          <w:color w:val="000000" w:themeColor="text1"/>
          <w:spacing w:val="-4"/>
          <w:sz w:val="18"/>
          <w:szCs w:val="18"/>
        </w:rPr>
        <w:t xml:space="preserve"> Triệu tập cán bộ tham gia lớp bồi dưỡng, cập nhật kiến thức theo quy định số</w:t>
      </w:r>
      <w:r w:rsidR="00DE3050">
        <w:rPr>
          <w:color w:val="000000" w:themeColor="text1"/>
          <w:spacing w:val="-4"/>
          <w:sz w:val="18"/>
          <w:szCs w:val="18"/>
        </w:rPr>
        <w:t xml:space="preserve"> 164 -</w:t>
      </w:r>
      <w:r w:rsidRPr="001975FE">
        <w:rPr>
          <w:color w:val="000000" w:themeColor="text1"/>
          <w:spacing w:val="-4"/>
          <w:sz w:val="18"/>
          <w:szCs w:val="18"/>
        </w:rPr>
        <w:t>QĐ/TW của Bộ Chính trị cho công chức, viên chức lãnh đạo, quản lý thuộc đối tượ</w:t>
      </w:r>
      <w:r w:rsidR="00DE3050">
        <w:rPr>
          <w:color w:val="000000" w:themeColor="text1"/>
          <w:spacing w:val="-4"/>
          <w:sz w:val="18"/>
          <w:szCs w:val="18"/>
        </w:rPr>
        <w:t xml:space="preserve">ng 4 năm 2020; </w:t>
      </w:r>
      <w:r w:rsidRPr="001975FE">
        <w:rPr>
          <w:color w:val="000000" w:themeColor="text1"/>
          <w:spacing w:val="-4"/>
          <w:sz w:val="18"/>
          <w:szCs w:val="18"/>
        </w:rPr>
        <w:t>Làm hồ sơ đề nghị Sở Nội vụ, Sở Tài chính thẩm định trình UBND tỉnh ban hành Quyết định nghỉ hưu trước tuổi tinh giản biên chế theo Nghị định 108 đối với 02 viên chức; Quyết định chuyển ngạch lương cho 01 lao động không xác định không thời hạn và ban hành quyết định hưởng phụ cấp độc hại cho 01 viên chức</w:t>
      </w:r>
      <w:r w:rsidR="001975FE">
        <w:rPr>
          <w:color w:val="000000" w:themeColor="text1"/>
          <w:spacing w:val="-4"/>
          <w:sz w:val="18"/>
          <w:szCs w:val="18"/>
        </w:rPr>
        <w:t>;</w:t>
      </w:r>
      <w:r w:rsidRPr="001975FE">
        <w:rPr>
          <w:color w:val="000000" w:themeColor="text1"/>
          <w:sz w:val="18"/>
          <w:szCs w:val="18"/>
        </w:rPr>
        <w:t xml:space="preserve"> Công văn đề nghị bổ nhiệm ngạch chuyên viên cao cấp đối với 01 công chức.</w:t>
      </w:r>
    </w:p>
    <w:p w:rsidR="00641543" w:rsidRPr="001975FE" w:rsidRDefault="00641543" w:rsidP="003D7EA3">
      <w:pPr>
        <w:spacing w:after="0" w:line="240" w:lineRule="auto"/>
        <w:ind w:firstLine="425"/>
        <w:jc w:val="both"/>
        <w:rPr>
          <w:color w:val="000000" w:themeColor="text1"/>
          <w:sz w:val="18"/>
          <w:szCs w:val="18"/>
        </w:rPr>
      </w:pPr>
    </w:p>
  </w:footnote>
  <w:footnote w:id="16">
    <w:p w:rsidR="0073643E" w:rsidRPr="003D7EA3" w:rsidRDefault="003712A5" w:rsidP="003712A5">
      <w:pPr>
        <w:spacing w:after="0" w:line="240" w:lineRule="auto"/>
        <w:ind w:firstLine="426"/>
        <w:jc w:val="both"/>
        <w:rPr>
          <w:color w:val="000000" w:themeColor="text1"/>
          <w:sz w:val="18"/>
          <w:szCs w:val="18"/>
        </w:rPr>
      </w:pPr>
      <w:r w:rsidRPr="003D7EA3">
        <w:rPr>
          <w:rStyle w:val="FootnoteReference"/>
          <w:color w:val="000000" w:themeColor="text1"/>
          <w:sz w:val="18"/>
          <w:szCs w:val="18"/>
        </w:rPr>
        <w:footnoteRef/>
      </w:r>
      <w:r w:rsidRPr="003D7EA3">
        <w:rPr>
          <w:rFonts w:cs="Times New Roman"/>
          <w:color w:val="000000" w:themeColor="text1"/>
          <w:sz w:val="18"/>
          <w:szCs w:val="18"/>
        </w:rPr>
        <w:t xml:space="preserve"> </w:t>
      </w:r>
      <w:r w:rsidR="0073643E" w:rsidRPr="003D7EA3">
        <w:rPr>
          <w:color w:val="000000" w:themeColor="text1"/>
          <w:sz w:val="18"/>
          <w:szCs w:val="18"/>
        </w:rPr>
        <w:t xml:space="preserve">- Giải Vô địch Cờ vua đấu thủ mạnh toàn quốc năm 2020 tại thành phố Hồ Chí Minh (từ ngày 18/11-30/11/2020). </w:t>
      </w:r>
    </w:p>
    <w:p w:rsidR="0073643E" w:rsidRPr="003D7EA3" w:rsidRDefault="0073643E" w:rsidP="003712A5">
      <w:pPr>
        <w:spacing w:after="0" w:line="240" w:lineRule="auto"/>
        <w:ind w:firstLine="426"/>
        <w:jc w:val="both"/>
        <w:rPr>
          <w:color w:val="000000" w:themeColor="text1"/>
          <w:sz w:val="18"/>
          <w:szCs w:val="18"/>
        </w:rPr>
      </w:pPr>
      <w:r w:rsidRPr="003D7EA3">
        <w:rPr>
          <w:color w:val="000000" w:themeColor="text1"/>
          <w:sz w:val="18"/>
          <w:szCs w:val="18"/>
        </w:rPr>
        <w:t xml:space="preserve">- Giải Quần vợt vô địch Nam – Nữ Quốc gia Cúp Lạch Tray năm 2020 tại thành phố Hải Phòng (từ ngày 20/11-30/11/2020). </w:t>
      </w:r>
    </w:p>
    <w:p w:rsidR="0073643E" w:rsidRPr="003D7EA3" w:rsidRDefault="0073643E" w:rsidP="003712A5">
      <w:pPr>
        <w:spacing w:after="0" w:line="240" w:lineRule="auto"/>
        <w:ind w:firstLine="426"/>
        <w:jc w:val="both"/>
        <w:rPr>
          <w:color w:val="000000" w:themeColor="text1"/>
          <w:sz w:val="18"/>
          <w:szCs w:val="18"/>
        </w:rPr>
      </w:pPr>
      <w:r w:rsidRPr="003D7EA3">
        <w:rPr>
          <w:color w:val="000000" w:themeColor="text1"/>
          <w:sz w:val="18"/>
          <w:szCs w:val="18"/>
        </w:rPr>
        <w:t xml:space="preserve">- Giải Vô địch Bowling các đội mạnh toàn quốc năm 2020 tại thành phố Hà Nội (từ ngày 22/11- 29/11/2020). </w:t>
      </w:r>
    </w:p>
    <w:p w:rsidR="0073643E" w:rsidRPr="003D7EA3" w:rsidRDefault="0073643E" w:rsidP="003712A5">
      <w:pPr>
        <w:spacing w:after="0" w:line="240" w:lineRule="auto"/>
        <w:ind w:firstLine="426"/>
        <w:jc w:val="both"/>
        <w:rPr>
          <w:color w:val="000000" w:themeColor="text1"/>
          <w:sz w:val="18"/>
          <w:szCs w:val="18"/>
        </w:rPr>
      </w:pPr>
      <w:r w:rsidRPr="003D7EA3">
        <w:rPr>
          <w:color w:val="000000" w:themeColor="text1"/>
          <w:sz w:val="18"/>
          <w:szCs w:val="18"/>
        </w:rPr>
        <w:t>- Giải Vô địch Boxing toàn quốc năm 2020 tại tỉnh Bắc Ninh (từ ngày 30/11-12/12/2020).</w:t>
      </w:r>
    </w:p>
    <w:p w:rsidR="003712A5" w:rsidRPr="003D7EA3" w:rsidRDefault="0073643E" w:rsidP="003712A5">
      <w:pPr>
        <w:spacing w:after="0" w:line="240" w:lineRule="auto"/>
        <w:ind w:firstLine="426"/>
        <w:jc w:val="both"/>
        <w:rPr>
          <w:rFonts w:cs="Times New Roman"/>
          <w:color w:val="000000" w:themeColor="text1"/>
          <w:sz w:val="18"/>
          <w:szCs w:val="18"/>
        </w:rPr>
      </w:pPr>
      <w:r w:rsidRPr="003D7EA3">
        <w:rPr>
          <w:color w:val="000000" w:themeColor="text1"/>
          <w:sz w:val="18"/>
          <w:szCs w:val="18"/>
        </w:rPr>
        <w:t xml:space="preserve"> - Giải vô địch Kurash toàn quốc tại tỉnh Bà Rị</w:t>
      </w:r>
      <w:r w:rsidR="00B172F2">
        <w:rPr>
          <w:color w:val="000000" w:themeColor="text1"/>
          <w:sz w:val="18"/>
          <w:szCs w:val="18"/>
        </w:rPr>
        <w:t>a -</w:t>
      </w:r>
      <w:r w:rsidRPr="003D7EA3">
        <w:rPr>
          <w:color w:val="000000" w:themeColor="text1"/>
          <w:sz w:val="18"/>
          <w:szCs w:val="18"/>
        </w:rPr>
        <w:t>Vũng Tàu ( từ ngày 22/11 đến ngày 30/11).</w:t>
      </w:r>
      <w:r w:rsidR="003712A5" w:rsidRPr="003D7EA3">
        <w:rPr>
          <w:rFonts w:cs="Times New Roman"/>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487526"/>
      <w:docPartObj>
        <w:docPartGallery w:val="Page Numbers (Top of Page)"/>
        <w:docPartUnique/>
      </w:docPartObj>
    </w:sdtPr>
    <w:sdtEndPr>
      <w:rPr>
        <w:noProof/>
      </w:rPr>
    </w:sdtEndPr>
    <w:sdtContent>
      <w:p w:rsidR="00983F70" w:rsidRDefault="009E31FF">
        <w:pPr>
          <w:pStyle w:val="Header"/>
          <w:jc w:val="center"/>
        </w:pPr>
        <w:r>
          <w:fldChar w:fldCharType="begin"/>
        </w:r>
        <w:r>
          <w:instrText xml:space="preserve"> PAGE   \* MERGEFORMAT </w:instrText>
        </w:r>
        <w:r>
          <w:fldChar w:fldCharType="separate"/>
        </w:r>
        <w:r w:rsidR="000B2813">
          <w:rPr>
            <w:noProof/>
          </w:rPr>
          <w:t>7</w:t>
        </w:r>
        <w:r>
          <w:rPr>
            <w:noProof/>
          </w:rPr>
          <w:fldChar w:fldCharType="end"/>
        </w:r>
      </w:p>
    </w:sdtContent>
  </w:sdt>
  <w:p w:rsidR="00983F70" w:rsidRDefault="00546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5938"/>
    <w:multiLevelType w:val="hybridMultilevel"/>
    <w:tmpl w:val="A35A4C52"/>
    <w:lvl w:ilvl="0" w:tplc="B55C0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161113"/>
    <w:multiLevelType w:val="hybridMultilevel"/>
    <w:tmpl w:val="C45A39E4"/>
    <w:lvl w:ilvl="0" w:tplc="FB50BE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1E673D9"/>
    <w:multiLevelType w:val="hybridMultilevel"/>
    <w:tmpl w:val="F3AE0096"/>
    <w:lvl w:ilvl="0" w:tplc="10BA1F4C">
      <w:start w:val="1"/>
      <w:numFmt w:val="decimal"/>
      <w:lvlText w:val="%1."/>
      <w:lvlJc w:val="left"/>
      <w:pPr>
        <w:tabs>
          <w:tab w:val="num" w:pos="2487"/>
        </w:tabs>
        <w:ind w:left="2487"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96255B"/>
    <w:multiLevelType w:val="hybridMultilevel"/>
    <w:tmpl w:val="0EFE83CE"/>
    <w:lvl w:ilvl="0" w:tplc="BA4A5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5759ED"/>
    <w:multiLevelType w:val="hybridMultilevel"/>
    <w:tmpl w:val="87CAC0DE"/>
    <w:lvl w:ilvl="0" w:tplc="23E09C4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A5"/>
    <w:rsid w:val="00023430"/>
    <w:rsid w:val="00031F69"/>
    <w:rsid w:val="00094419"/>
    <w:rsid w:val="000A0E18"/>
    <w:rsid w:val="000A5060"/>
    <w:rsid w:val="000A6B3C"/>
    <w:rsid w:val="000B2813"/>
    <w:rsid w:val="000C4AD7"/>
    <w:rsid w:val="000E5812"/>
    <w:rsid w:val="00105C9B"/>
    <w:rsid w:val="00125838"/>
    <w:rsid w:val="001555C4"/>
    <w:rsid w:val="00161672"/>
    <w:rsid w:val="00176308"/>
    <w:rsid w:val="001975FE"/>
    <w:rsid w:val="001A7709"/>
    <w:rsid w:val="001E7DE7"/>
    <w:rsid w:val="001F0D5D"/>
    <w:rsid w:val="0022123F"/>
    <w:rsid w:val="00244721"/>
    <w:rsid w:val="002529A8"/>
    <w:rsid w:val="00261F27"/>
    <w:rsid w:val="00271073"/>
    <w:rsid w:val="002B6429"/>
    <w:rsid w:val="002C6D3F"/>
    <w:rsid w:val="002F39E8"/>
    <w:rsid w:val="00332D42"/>
    <w:rsid w:val="003330A8"/>
    <w:rsid w:val="003352AC"/>
    <w:rsid w:val="003712A5"/>
    <w:rsid w:val="003A1BA8"/>
    <w:rsid w:val="003D3DBE"/>
    <w:rsid w:val="003D7EA3"/>
    <w:rsid w:val="003E2E75"/>
    <w:rsid w:val="003E32E0"/>
    <w:rsid w:val="00410E89"/>
    <w:rsid w:val="0042486C"/>
    <w:rsid w:val="00435321"/>
    <w:rsid w:val="00440F91"/>
    <w:rsid w:val="00443A81"/>
    <w:rsid w:val="00443D1C"/>
    <w:rsid w:val="0044505C"/>
    <w:rsid w:val="00466589"/>
    <w:rsid w:val="0046799C"/>
    <w:rsid w:val="00495068"/>
    <w:rsid w:val="00546037"/>
    <w:rsid w:val="005575FF"/>
    <w:rsid w:val="00565BB1"/>
    <w:rsid w:val="00597CD7"/>
    <w:rsid w:val="005A0823"/>
    <w:rsid w:val="005A6C0C"/>
    <w:rsid w:val="005F0077"/>
    <w:rsid w:val="006224A3"/>
    <w:rsid w:val="006404FC"/>
    <w:rsid w:val="00641543"/>
    <w:rsid w:val="006979BC"/>
    <w:rsid w:val="006F609F"/>
    <w:rsid w:val="0073643E"/>
    <w:rsid w:val="00763C32"/>
    <w:rsid w:val="00764C14"/>
    <w:rsid w:val="00784E50"/>
    <w:rsid w:val="00796CE2"/>
    <w:rsid w:val="007A1038"/>
    <w:rsid w:val="007D39F8"/>
    <w:rsid w:val="007F4323"/>
    <w:rsid w:val="0080714C"/>
    <w:rsid w:val="00824BB2"/>
    <w:rsid w:val="0084431A"/>
    <w:rsid w:val="00865431"/>
    <w:rsid w:val="008D2333"/>
    <w:rsid w:val="0094040D"/>
    <w:rsid w:val="00942411"/>
    <w:rsid w:val="00950063"/>
    <w:rsid w:val="009932AB"/>
    <w:rsid w:val="00993509"/>
    <w:rsid w:val="009C1B6F"/>
    <w:rsid w:val="009C1BE3"/>
    <w:rsid w:val="009E31FF"/>
    <w:rsid w:val="00A128A4"/>
    <w:rsid w:val="00A453D8"/>
    <w:rsid w:val="00A550E0"/>
    <w:rsid w:val="00A94CEE"/>
    <w:rsid w:val="00AA6F7D"/>
    <w:rsid w:val="00B13FE3"/>
    <w:rsid w:val="00B172F2"/>
    <w:rsid w:val="00BB2B29"/>
    <w:rsid w:val="00BC4A0E"/>
    <w:rsid w:val="00BD4035"/>
    <w:rsid w:val="00BF6BA5"/>
    <w:rsid w:val="00C45055"/>
    <w:rsid w:val="00C627C9"/>
    <w:rsid w:val="00C83E71"/>
    <w:rsid w:val="00CC248D"/>
    <w:rsid w:val="00CD43B1"/>
    <w:rsid w:val="00CF3BAE"/>
    <w:rsid w:val="00D01A56"/>
    <w:rsid w:val="00D3260F"/>
    <w:rsid w:val="00D461C2"/>
    <w:rsid w:val="00D872F1"/>
    <w:rsid w:val="00DB2251"/>
    <w:rsid w:val="00DD2855"/>
    <w:rsid w:val="00DE3050"/>
    <w:rsid w:val="00DF1B7E"/>
    <w:rsid w:val="00E026D4"/>
    <w:rsid w:val="00E421D3"/>
    <w:rsid w:val="00E461CF"/>
    <w:rsid w:val="00E829C7"/>
    <w:rsid w:val="00E85C6F"/>
    <w:rsid w:val="00EA21EC"/>
    <w:rsid w:val="00EB5BD5"/>
    <w:rsid w:val="00EE282A"/>
    <w:rsid w:val="00EF15AB"/>
    <w:rsid w:val="00F52FBF"/>
    <w:rsid w:val="00F8493A"/>
    <w:rsid w:val="00FA5460"/>
    <w:rsid w:val="00FF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E0647-1E32-440A-8ECC-3ECE2CE7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2A5"/>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3712A5"/>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3712A5"/>
    <w:rPr>
      <w:rFonts w:eastAsia="Calibri" w:cs="Times New Roman"/>
      <w:sz w:val="20"/>
      <w:szCs w:val="20"/>
    </w:rPr>
  </w:style>
  <w:style w:type="paragraph" w:styleId="ListParagraph">
    <w:name w:val="List Paragraph"/>
    <w:basedOn w:val="Normal"/>
    <w:uiPriority w:val="34"/>
    <w:qFormat/>
    <w:rsid w:val="003712A5"/>
    <w:pPr>
      <w:spacing w:after="0" w:line="240" w:lineRule="auto"/>
      <w:ind w:left="720"/>
      <w:contextualSpacing/>
    </w:pPr>
    <w:rPr>
      <w:rFonts w:ascii=".VnTime" w:eastAsia="Times New Roman" w:hAnsi=".VnTime" w:cs="Times New Roman"/>
      <w:szCs w:val="28"/>
    </w:rPr>
  </w:style>
  <w:style w:type="character" w:styleId="FootnoteReference">
    <w:name w:val="footnote reference"/>
    <w:uiPriority w:val="99"/>
    <w:unhideWhenUsed/>
    <w:rsid w:val="003712A5"/>
    <w:rPr>
      <w:rFonts w:ascii="Times New Roman" w:hAnsi="Times New Roman" w:cs="Times New Roman" w:hint="default"/>
      <w:vertAlign w:val="superscript"/>
    </w:rPr>
  </w:style>
  <w:style w:type="paragraph" w:styleId="BodyTextIndent">
    <w:name w:val="Body Text Indent"/>
    <w:basedOn w:val="Normal"/>
    <w:link w:val="BodyTextIndentChar"/>
    <w:rsid w:val="003712A5"/>
    <w:pPr>
      <w:spacing w:after="12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rsid w:val="003712A5"/>
    <w:rPr>
      <w:rFonts w:eastAsia="Times New Roman" w:cs="Times New Roman"/>
      <w:szCs w:val="28"/>
    </w:rPr>
  </w:style>
  <w:style w:type="paragraph" w:styleId="Header">
    <w:name w:val="header"/>
    <w:basedOn w:val="Normal"/>
    <w:link w:val="HeaderChar"/>
    <w:uiPriority w:val="99"/>
    <w:unhideWhenUsed/>
    <w:rsid w:val="00371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2A5"/>
  </w:style>
  <w:style w:type="character" w:customStyle="1" w:styleId="apple-tab-span">
    <w:name w:val="apple-tab-span"/>
    <w:basedOn w:val="DefaultParagraphFont"/>
    <w:rsid w:val="001F0D5D"/>
  </w:style>
  <w:style w:type="paragraph" w:styleId="BalloonText">
    <w:name w:val="Balloon Text"/>
    <w:basedOn w:val="Normal"/>
    <w:link w:val="BalloonTextChar"/>
    <w:uiPriority w:val="99"/>
    <w:semiHidden/>
    <w:unhideWhenUsed/>
    <w:rsid w:val="006F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43B3-FEF9-4D29-B172-11E90ED5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Pages>
  <Words>2517</Words>
  <Characters>14348</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Bảo tàng tỉnh: Đón tiếp và hướng dẫn 5.927 lượt khách tham quan( ). Trưng bày </vt:lpstr>
    </vt:vector>
  </TitlesOfParts>
  <Company>Microsoft</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161</cp:revision>
  <cp:lastPrinted>2020-11-23T08:07:00Z</cp:lastPrinted>
  <dcterms:created xsi:type="dcterms:W3CDTF">2020-11-20T02:26:00Z</dcterms:created>
  <dcterms:modified xsi:type="dcterms:W3CDTF">2020-11-26T00:45:00Z</dcterms:modified>
</cp:coreProperties>
</file>