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01" w:rsidRPr="003128E5" w:rsidRDefault="00AB7201" w:rsidP="00AB7201">
      <w:pPr>
        <w:spacing w:before="0" w:after="0" w:line="300" w:lineRule="auto"/>
        <w:ind w:firstLine="709"/>
        <w:outlineLvl w:val="0"/>
        <w:rPr>
          <w:b/>
          <w:sz w:val="28"/>
          <w:szCs w:val="28"/>
          <w:lang w:val="nl-NL"/>
        </w:rPr>
      </w:pPr>
      <w:r w:rsidRPr="003128E5">
        <w:rPr>
          <w:b/>
          <w:sz w:val="28"/>
          <w:szCs w:val="28"/>
          <w:lang w:val="nl-NL"/>
        </w:rPr>
        <w:t xml:space="preserve">17. Thủ tục cấp Giấy chứng nhận đủ điều kiện kinh doanh hoạt động thể thao đối với môn Thể dục thể hình và Fitness </w:t>
      </w:r>
    </w:p>
    <w:p w:rsidR="00AB7201" w:rsidRPr="001A343F" w:rsidRDefault="00AB7201" w:rsidP="00AB7201">
      <w:pPr>
        <w:spacing w:before="0" w:after="0" w:line="300" w:lineRule="auto"/>
        <w:ind w:firstLine="709"/>
        <w:rPr>
          <w:b/>
          <w:sz w:val="28"/>
          <w:szCs w:val="28"/>
        </w:rPr>
      </w:pPr>
      <w:r w:rsidRPr="001A343F">
        <w:rPr>
          <w:b/>
          <w:sz w:val="28"/>
          <w:szCs w:val="28"/>
          <w:lang w:val="vi-VN"/>
        </w:rPr>
        <w:t>* Trình tự thực hiện</w:t>
      </w:r>
      <w:r w:rsidRPr="001A343F">
        <w:rPr>
          <w:b/>
          <w:sz w:val="28"/>
          <w:szCs w:val="28"/>
        </w:rPr>
        <w:t>:</w:t>
      </w:r>
    </w:p>
    <w:p w:rsidR="00AB7201" w:rsidRPr="003128E5" w:rsidRDefault="00AB7201" w:rsidP="00AB7201">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AB7201" w:rsidRPr="003128E5" w:rsidRDefault="00AB7201" w:rsidP="00AB7201">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AB7201" w:rsidRPr="001A343F" w:rsidRDefault="00AB7201" w:rsidP="00AB7201">
      <w:pPr>
        <w:spacing w:before="0" w:after="0" w:line="300" w:lineRule="auto"/>
        <w:ind w:firstLine="709"/>
        <w:rPr>
          <w:b/>
          <w:spacing w:val="-6"/>
          <w:sz w:val="28"/>
          <w:szCs w:val="28"/>
        </w:rPr>
      </w:pPr>
      <w:r w:rsidRPr="001A343F">
        <w:rPr>
          <w:b/>
          <w:sz w:val="28"/>
          <w:szCs w:val="28"/>
          <w:lang w:val="vi-VN"/>
        </w:rPr>
        <w:t xml:space="preserve">* </w:t>
      </w:r>
      <w:r w:rsidRPr="001A343F">
        <w:rPr>
          <w:b/>
          <w:spacing w:val="-6"/>
          <w:sz w:val="28"/>
          <w:szCs w:val="28"/>
          <w:lang w:val="vi-VN"/>
        </w:rPr>
        <w:t>Cách thức thực hiện</w:t>
      </w:r>
      <w:r w:rsidRPr="001A343F">
        <w:rPr>
          <w:b/>
          <w:spacing w:val="-6"/>
          <w:sz w:val="28"/>
          <w:szCs w:val="28"/>
        </w:rPr>
        <w:t xml:space="preserve">: </w:t>
      </w:r>
    </w:p>
    <w:p w:rsidR="00AB7201" w:rsidRPr="003128E5" w:rsidRDefault="00AB7201" w:rsidP="00AB7201">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AB7201" w:rsidRPr="001A343F" w:rsidRDefault="00AB7201" w:rsidP="00AB7201">
      <w:pPr>
        <w:spacing w:before="0" w:after="0" w:line="300" w:lineRule="auto"/>
        <w:ind w:firstLine="709"/>
        <w:rPr>
          <w:b/>
          <w:sz w:val="28"/>
          <w:szCs w:val="28"/>
        </w:rPr>
      </w:pPr>
      <w:r w:rsidRPr="001A343F">
        <w:rPr>
          <w:b/>
          <w:spacing w:val="-6"/>
          <w:sz w:val="28"/>
          <w:szCs w:val="28"/>
          <w:lang w:val="vi-VN"/>
        </w:rPr>
        <w:t xml:space="preserve">* </w:t>
      </w:r>
      <w:r w:rsidRPr="001A343F">
        <w:rPr>
          <w:b/>
          <w:sz w:val="28"/>
          <w:szCs w:val="28"/>
          <w:lang w:val="vi-VN"/>
        </w:rPr>
        <w:t>Thành phần, số lượng hồ sơ</w:t>
      </w:r>
      <w:r w:rsidRPr="001A343F">
        <w:rPr>
          <w:b/>
          <w:sz w:val="28"/>
          <w:szCs w:val="28"/>
        </w:rPr>
        <w:t>:</w:t>
      </w:r>
    </w:p>
    <w:p w:rsidR="00AB7201" w:rsidRPr="003128E5" w:rsidRDefault="00AB7201" w:rsidP="00AB7201">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AB7201" w:rsidRPr="003128E5" w:rsidRDefault="00AB7201" w:rsidP="00AB7201">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AB7201" w:rsidRPr="003128E5" w:rsidRDefault="00AB7201" w:rsidP="00AB7201">
      <w:pPr>
        <w:spacing w:before="0" w:after="0" w:line="300" w:lineRule="auto"/>
        <w:ind w:firstLine="709"/>
        <w:rPr>
          <w:sz w:val="28"/>
          <w:szCs w:val="28"/>
          <w:lang w:val="vi-VN"/>
        </w:rPr>
      </w:pPr>
      <w:r w:rsidRPr="003128E5">
        <w:rPr>
          <w:sz w:val="28"/>
          <w:szCs w:val="28"/>
          <w:lang w:val="vi-VN"/>
        </w:rPr>
        <w:t>- Số lượng hồ sơ: 01 (bộ).</w:t>
      </w:r>
    </w:p>
    <w:p w:rsidR="00AB7201" w:rsidRPr="003128E5" w:rsidRDefault="00AB7201" w:rsidP="00AB7201">
      <w:pPr>
        <w:tabs>
          <w:tab w:val="left" w:pos="567"/>
        </w:tabs>
        <w:spacing w:before="0" w:after="0" w:line="300" w:lineRule="auto"/>
        <w:ind w:firstLine="709"/>
        <w:rPr>
          <w:spacing w:val="-10"/>
          <w:sz w:val="28"/>
          <w:szCs w:val="28"/>
          <w:lang w:val="vi-VN"/>
        </w:rPr>
      </w:pPr>
      <w:r w:rsidRPr="001A343F">
        <w:rPr>
          <w:b/>
          <w:spacing w:val="-10"/>
          <w:sz w:val="28"/>
          <w:szCs w:val="28"/>
          <w:lang w:val="vi-VN"/>
        </w:rPr>
        <w:t>* Thời hạn giải quyết</w:t>
      </w:r>
      <w:r w:rsidRPr="001A343F">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AB7201" w:rsidRPr="003128E5" w:rsidRDefault="00AB7201" w:rsidP="00AB7201">
      <w:pPr>
        <w:spacing w:before="0" w:after="0" w:line="300" w:lineRule="auto"/>
        <w:ind w:firstLine="709"/>
        <w:rPr>
          <w:b/>
          <w:sz w:val="28"/>
          <w:szCs w:val="28"/>
        </w:rPr>
      </w:pPr>
      <w:r w:rsidRPr="001A343F">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AB7201" w:rsidRPr="001A343F" w:rsidRDefault="00AB7201" w:rsidP="00AB7201">
      <w:pPr>
        <w:spacing w:before="0" w:after="0" w:line="300" w:lineRule="auto"/>
        <w:ind w:firstLine="709"/>
        <w:rPr>
          <w:b/>
          <w:i/>
          <w:sz w:val="28"/>
          <w:szCs w:val="28"/>
          <w:lang w:val="vi-VN"/>
        </w:rPr>
      </w:pPr>
      <w:r w:rsidRPr="001A343F">
        <w:rPr>
          <w:b/>
          <w:i/>
          <w:sz w:val="28"/>
          <w:szCs w:val="28"/>
          <w:lang w:val="vi-VN"/>
        </w:rPr>
        <w:t xml:space="preserve">* Cơ quan thực hiện thủ tục hành chính: </w:t>
      </w:r>
    </w:p>
    <w:p w:rsidR="00AB7201" w:rsidRPr="003128E5" w:rsidRDefault="00AB7201" w:rsidP="00AB7201">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AB7201" w:rsidRPr="003128E5" w:rsidRDefault="00AB7201" w:rsidP="00AB7201">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AB7201" w:rsidRPr="003128E5" w:rsidRDefault="00AB7201" w:rsidP="00AB7201">
      <w:pPr>
        <w:spacing w:before="0" w:after="0" w:line="300" w:lineRule="auto"/>
        <w:ind w:firstLine="709"/>
        <w:rPr>
          <w:sz w:val="28"/>
          <w:szCs w:val="28"/>
        </w:rPr>
      </w:pPr>
      <w:r w:rsidRPr="001A343F">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AB7201" w:rsidRDefault="00AB7201" w:rsidP="00AB7201">
      <w:pPr>
        <w:spacing w:before="0" w:after="0" w:line="300" w:lineRule="auto"/>
        <w:ind w:firstLine="709"/>
        <w:rPr>
          <w:sz w:val="28"/>
          <w:szCs w:val="28"/>
          <w:lang w:val="vi-VN"/>
        </w:rPr>
      </w:pPr>
      <w:r w:rsidRPr="001A343F">
        <w:rPr>
          <w:b/>
          <w:sz w:val="28"/>
          <w:szCs w:val="28"/>
          <w:lang w:val="vi-VN"/>
        </w:rPr>
        <w:t xml:space="preserve">* </w:t>
      </w:r>
      <w:r w:rsidRPr="001A343F">
        <w:rPr>
          <w:b/>
          <w:sz w:val="28"/>
          <w:szCs w:val="28"/>
        </w:rPr>
        <w:t xml:space="preserve">Phí, </w:t>
      </w:r>
      <w:r w:rsidRPr="001A343F">
        <w:rPr>
          <w:b/>
          <w:sz w:val="28"/>
          <w:szCs w:val="28"/>
          <w:lang w:val="vi-VN"/>
        </w:rPr>
        <w:t>Lệ phí</w:t>
      </w:r>
      <w:r w:rsidRPr="001A343F">
        <w:rPr>
          <w:b/>
          <w:sz w:val="28"/>
          <w:szCs w:val="28"/>
        </w:rPr>
        <w:t>:</w:t>
      </w:r>
      <w:r w:rsidRPr="003128E5">
        <w:rPr>
          <w:sz w:val="28"/>
          <w:szCs w:val="28"/>
          <w:lang w:val="vi-VN"/>
        </w:rPr>
        <w:t xml:space="preserve"> </w:t>
      </w:r>
    </w:p>
    <w:p w:rsidR="00AB7201" w:rsidRDefault="00AB7201" w:rsidP="00AB7201">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AB7201" w:rsidRPr="002B0DAB" w:rsidRDefault="00AB7201"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AB7201" w:rsidRPr="002B0DAB" w:rsidRDefault="00AB7201" w:rsidP="00D94F80">
            <w:pPr>
              <w:spacing w:before="0" w:after="0" w:line="276" w:lineRule="auto"/>
              <w:ind w:firstLine="0"/>
              <w:jc w:val="center"/>
              <w:rPr>
                <w:b/>
                <w:sz w:val="28"/>
                <w:szCs w:val="28"/>
              </w:rPr>
            </w:pPr>
            <w:r w:rsidRPr="002B0DAB">
              <w:rPr>
                <w:b/>
                <w:sz w:val="28"/>
                <w:szCs w:val="28"/>
              </w:rPr>
              <w:t>Mức thu</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AB7201" w:rsidRPr="002B0DAB" w:rsidRDefault="00AB7201" w:rsidP="00D94F80">
            <w:pPr>
              <w:spacing w:before="0" w:after="0" w:line="276" w:lineRule="auto"/>
              <w:ind w:firstLine="0"/>
              <w:rPr>
                <w:sz w:val="28"/>
                <w:szCs w:val="28"/>
              </w:rPr>
            </w:pP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1.000.000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1.200.000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1.600.000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2.000.000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500.000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800.000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400.000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800.000</w:t>
            </w:r>
          </w:p>
        </w:tc>
      </w:tr>
      <w:tr w:rsidR="00AB7201" w:rsidRPr="002B0DAB" w:rsidTr="00D94F80">
        <w:tc>
          <w:tcPr>
            <w:tcW w:w="675" w:type="dxa"/>
            <w:shd w:val="clear" w:color="auto" w:fill="auto"/>
            <w:vAlign w:val="center"/>
          </w:tcPr>
          <w:p w:rsidR="00AB7201" w:rsidRPr="002B0DAB" w:rsidRDefault="00AB7201"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AB7201" w:rsidRPr="002B0DAB" w:rsidRDefault="00AB7201"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AB7201" w:rsidRPr="002B0DAB" w:rsidRDefault="00AB7201" w:rsidP="00D94F80">
            <w:pPr>
              <w:spacing w:before="0" w:after="0" w:line="276" w:lineRule="auto"/>
              <w:ind w:firstLine="0"/>
              <w:jc w:val="right"/>
              <w:rPr>
                <w:sz w:val="28"/>
                <w:szCs w:val="28"/>
              </w:rPr>
            </w:pPr>
            <w:r w:rsidRPr="002B0DAB">
              <w:rPr>
                <w:sz w:val="28"/>
                <w:szCs w:val="28"/>
              </w:rPr>
              <w:t>1.200.000</w:t>
            </w:r>
          </w:p>
        </w:tc>
      </w:tr>
    </w:tbl>
    <w:p w:rsidR="00AB7201" w:rsidRDefault="00AB7201" w:rsidP="00AB7201">
      <w:pPr>
        <w:spacing w:before="0" w:after="0" w:line="312" w:lineRule="auto"/>
        <w:ind w:firstLine="709"/>
        <w:rPr>
          <w:sz w:val="28"/>
          <w:szCs w:val="28"/>
        </w:rPr>
      </w:pPr>
    </w:p>
    <w:p w:rsidR="00AB7201" w:rsidRPr="001A343F" w:rsidRDefault="00AB7201" w:rsidP="00AB7201">
      <w:pPr>
        <w:spacing w:before="0" w:after="0" w:line="312" w:lineRule="auto"/>
        <w:ind w:firstLine="709"/>
        <w:rPr>
          <w:b/>
          <w:sz w:val="28"/>
          <w:szCs w:val="28"/>
        </w:rPr>
      </w:pPr>
      <w:r w:rsidRPr="001A343F">
        <w:rPr>
          <w:b/>
          <w:sz w:val="28"/>
          <w:szCs w:val="28"/>
          <w:lang w:val="vi-VN"/>
        </w:rPr>
        <w:t>* Tên mẫu đơn, mẫu tờ khai</w:t>
      </w:r>
      <w:r w:rsidRPr="001A343F">
        <w:rPr>
          <w:b/>
          <w:sz w:val="28"/>
          <w:szCs w:val="28"/>
        </w:rPr>
        <w:t xml:space="preserve">: </w:t>
      </w:r>
    </w:p>
    <w:p w:rsidR="00AB7201" w:rsidRPr="003128E5" w:rsidRDefault="00AB7201" w:rsidP="00AB7201">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AB7201" w:rsidRPr="003128E5" w:rsidRDefault="00AB7201" w:rsidP="00AB7201">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AB7201" w:rsidRPr="001A343F" w:rsidRDefault="00AB7201" w:rsidP="00AB7201">
      <w:pPr>
        <w:pStyle w:val="NormalWeb"/>
        <w:spacing w:before="0" w:beforeAutospacing="0" w:after="0" w:afterAutospacing="0" w:line="312" w:lineRule="auto"/>
        <w:ind w:firstLine="709"/>
        <w:rPr>
          <w:b/>
          <w:iCs/>
          <w:sz w:val="28"/>
          <w:szCs w:val="28"/>
        </w:rPr>
      </w:pPr>
      <w:r w:rsidRPr="001A343F">
        <w:rPr>
          <w:b/>
          <w:sz w:val="28"/>
          <w:szCs w:val="28"/>
          <w:lang w:val="vi-VN"/>
        </w:rPr>
        <w:t xml:space="preserve">* Yêu cầu, điều kiện thực hiện thủ tục hành chính: </w:t>
      </w:r>
    </w:p>
    <w:p w:rsidR="00AB7201" w:rsidRPr="003128E5" w:rsidRDefault="00AB7201" w:rsidP="00AB7201">
      <w:pPr>
        <w:spacing w:before="0" w:after="0" w:line="312" w:lineRule="auto"/>
        <w:ind w:firstLine="709"/>
        <w:rPr>
          <w:sz w:val="28"/>
          <w:szCs w:val="28"/>
        </w:rPr>
      </w:pPr>
      <w:r w:rsidRPr="003128E5">
        <w:rPr>
          <w:sz w:val="28"/>
          <w:szCs w:val="28"/>
        </w:rPr>
        <w:t>(1) Cơ sở vật chất, trang thiết bị tập luyện</w:t>
      </w:r>
    </w:p>
    <w:p w:rsidR="00AB7201" w:rsidRPr="003128E5" w:rsidRDefault="00AB7201" w:rsidP="00AB7201">
      <w:pPr>
        <w:spacing w:before="0" w:after="0" w:line="312" w:lineRule="auto"/>
        <w:ind w:firstLine="709"/>
        <w:rPr>
          <w:sz w:val="28"/>
          <w:szCs w:val="28"/>
        </w:rPr>
      </w:pPr>
      <w:r w:rsidRPr="003128E5">
        <w:rPr>
          <w:sz w:val="28"/>
          <w:szCs w:val="28"/>
        </w:rPr>
        <w:t>a) Địa điểm tập luyện:</w:t>
      </w:r>
    </w:p>
    <w:p w:rsidR="00AB7201" w:rsidRPr="003128E5" w:rsidRDefault="00AB7201" w:rsidP="00AB7201">
      <w:pPr>
        <w:spacing w:before="0" w:after="0" w:line="312" w:lineRule="auto"/>
        <w:ind w:firstLine="709"/>
        <w:rPr>
          <w:sz w:val="28"/>
          <w:szCs w:val="28"/>
        </w:rPr>
      </w:pPr>
      <w:r w:rsidRPr="003128E5">
        <w:rPr>
          <w:sz w:val="28"/>
          <w:szCs w:val="28"/>
        </w:rPr>
        <w:t>- Phòng tập luyện diện tích ít nhất 60 m</w:t>
      </w:r>
      <w:r w:rsidRPr="003128E5">
        <w:rPr>
          <w:sz w:val="28"/>
          <w:szCs w:val="28"/>
          <w:vertAlign w:val="superscript"/>
        </w:rPr>
        <w:t>2</w:t>
      </w:r>
      <w:r w:rsidRPr="003128E5">
        <w:rPr>
          <w:sz w:val="28"/>
          <w:szCs w:val="28"/>
        </w:rPr>
        <w:t>, khoảng cách từ sàn đến trần ít nhất 2,8 m, không gian tập luyện phải bảo đảm thông thoáng. Khoảng cách giữa các trang thiết bị tập luyện đảm bảo từ 10cm đến 30cm.</w:t>
      </w:r>
    </w:p>
    <w:p w:rsidR="00AB7201" w:rsidRPr="003128E5" w:rsidRDefault="00AB7201" w:rsidP="00AB7201">
      <w:pPr>
        <w:spacing w:before="0" w:after="0" w:line="312" w:lineRule="auto"/>
        <w:ind w:firstLine="709"/>
        <w:rPr>
          <w:sz w:val="28"/>
          <w:szCs w:val="28"/>
        </w:rPr>
      </w:pPr>
      <w:r w:rsidRPr="003128E5">
        <w:rPr>
          <w:sz w:val="28"/>
          <w:szCs w:val="28"/>
        </w:rPr>
        <w:t>- Ánh sáng từ 150 lux trở lên;</w:t>
      </w:r>
    </w:p>
    <w:p w:rsidR="00AB7201" w:rsidRPr="003128E5" w:rsidRDefault="00AB7201" w:rsidP="00AB7201">
      <w:pPr>
        <w:spacing w:before="0" w:after="0" w:line="312" w:lineRule="auto"/>
        <w:ind w:firstLine="709"/>
        <w:rPr>
          <w:sz w:val="28"/>
          <w:szCs w:val="28"/>
        </w:rPr>
      </w:pPr>
      <w:r w:rsidRPr="003128E5">
        <w:rPr>
          <w:sz w:val="28"/>
          <w:szCs w:val="28"/>
        </w:rPr>
        <w:t>- Hệ thống âm thanh trong tình trạng hoạt động tốt;</w:t>
      </w:r>
    </w:p>
    <w:p w:rsidR="00AB7201" w:rsidRPr="003128E5" w:rsidRDefault="00AB7201" w:rsidP="00AB7201">
      <w:pPr>
        <w:spacing w:before="0" w:after="0" w:line="312" w:lineRule="auto"/>
        <w:ind w:firstLine="709"/>
        <w:rPr>
          <w:sz w:val="28"/>
          <w:szCs w:val="28"/>
        </w:rPr>
      </w:pPr>
      <w:r w:rsidRPr="003128E5">
        <w:rPr>
          <w:sz w:val="28"/>
          <w:szCs w:val="28"/>
        </w:rPr>
        <w:t xml:space="preserve">- </w:t>
      </w:r>
      <w:r w:rsidRPr="003128E5">
        <w:rPr>
          <w:sz w:val="28"/>
          <w:szCs w:val="28"/>
          <w:shd w:val="clear" w:color="auto" w:fill="FFFFFF"/>
        </w:rPr>
        <w:t>Có khu vực vệ sinh, thay đồ, nơi để đồ dùng cá nhân cho người tập; có túi sơ cứu theo quy định của Bộ Y tế.</w:t>
      </w:r>
    </w:p>
    <w:p w:rsidR="00AB7201" w:rsidRPr="003128E5" w:rsidRDefault="00AB7201" w:rsidP="00AB7201">
      <w:pPr>
        <w:spacing w:before="0" w:after="0" w:line="312" w:lineRule="auto"/>
        <w:ind w:firstLine="709"/>
        <w:rPr>
          <w:sz w:val="28"/>
          <w:szCs w:val="28"/>
        </w:rPr>
      </w:pPr>
      <w:r w:rsidRPr="003128E5">
        <w:rPr>
          <w:sz w:val="28"/>
          <w:szCs w:val="28"/>
        </w:rPr>
        <w:t>- Nội quy bao gồm những nội dung chủ yếu sau: Giờ tập luyện, đối tượng tham gia tập luyện, các đối tượng không được tham gia tập luyện, biện pháp đảm bảo an toàn khi tập luyện.</w:t>
      </w:r>
    </w:p>
    <w:p w:rsidR="00AB7201" w:rsidRPr="003128E5" w:rsidRDefault="00AB7201" w:rsidP="00AB7201">
      <w:pPr>
        <w:spacing w:before="0" w:after="0" w:line="312" w:lineRule="auto"/>
        <w:ind w:firstLine="709"/>
        <w:rPr>
          <w:sz w:val="28"/>
          <w:szCs w:val="28"/>
        </w:rPr>
      </w:pPr>
      <w:r w:rsidRPr="003128E5">
        <w:rPr>
          <w:sz w:val="28"/>
          <w:szCs w:val="28"/>
        </w:rPr>
        <w:t xml:space="preserve">b) Trang thiết bị tập luyện phải đảm bảo theo quy định tại Phụ lục 1 ban hành kèm theo Thông tư số 10/2018/TT-BVHTTDL ngày 31/01/2018 của Bộ trưởng Bộ </w:t>
      </w:r>
      <w:r w:rsidRPr="003128E5">
        <w:rPr>
          <w:sz w:val="28"/>
          <w:szCs w:val="28"/>
        </w:rPr>
        <w:lastRenderedPageBreak/>
        <w:t>Văn hóa, Thể thao và Du lịch quy định về cơ sở vật chất, trang thiết bị và tập huấn nhân viên chuyên môn đối với môn Thể dục thể hình và Fitness.</w:t>
      </w:r>
    </w:p>
    <w:p w:rsidR="00AB7201" w:rsidRPr="003128E5" w:rsidRDefault="00AB7201" w:rsidP="00AB7201">
      <w:pPr>
        <w:spacing w:before="0" w:after="0" w:line="312" w:lineRule="auto"/>
        <w:ind w:firstLine="709"/>
        <w:rPr>
          <w:sz w:val="28"/>
          <w:szCs w:val="28"/>
        </w:rPr>
      </w:pPr>
      <w:r w:rsidRPr="003128E5">
        <w:rPr>
          <w:sz w:val="28"/>
          <w:szCs w:val="28"/>
        </w:rPr>
        <w:t>(2) Cơ sở vật chất, trang thiết bị thi đấu</w:t>
      </w:r>
    </w:p>
    <w:p w:rsidR="00AB7201" w:rsidRPr="003128E5" w:rsidRDefault="00AB7201" w:rsidP="00AB7201">
      <w:pPr>
        <w:spacing w:before="0" w:after="0" w:line="312" w:lineRule="auto"/>
        <w:ind w:firstLine="709"/>
        <w:rPr>
          <w:b/>
          <w:sz w:val="28"/>
          <w:szCs w:val="28"/>
        </w:rPr>
      </w:pPr>
      <w:r w:rsidRPr="003128E5">
        <w:rPr>
          <w:sz w:val="28"/>
          <w:szCs w:val="28"/>
        </w:rPr>
        <w:t>a) Địa điểm thi đấu môn Thể dục thể hình và Fitness diễn ra trong nhà hoặc ngoài trời.</w:t>
      </w:r>
    </w:p>
    <w:p w:rsidR="00AB7201" w:rsidRPr="003128E5" w:rsidRDefault="00AB7201" w:rsidP="00AB7201">
      <w:pPr>
        <w:pStyle w:val="ListParagraph"/>
        <w:spacing w:before="0" w:after="0" w:line="312" w:lineRule="auto"/>
        <w:ind w:left="0" w:firstLine="709"/>
        <w:rPr>
          <w:spacing w:val="-6"/>
          <w:szCs w:val="28"/>
        </w:rPr>
      </w:pPr>
      <w:r w:rsidRPr="003128E5">
        <w:rPr>
          <w:spacing w:val="-6"/>
          <w:szCs w:val="28"/>
        </w:rPr>
        <w:t>b) Sân khấu: Kích thước sân khấu 12m x 12m và có chiều cao 0,8m. Mặt sân khấu phải được trải thảm mềm. Thảm mầu xanh nước biển hoặc mầu xanh ngọc.</w:t>
      </w:r>
    </w:p>
    <w:p w:rsidR="00AB7201" w:rsidRPr="003128E5" w:rsidRDefault="00AB7201" w:rsidP="00AB7201">
      <w:pPr>
        <w:pStyle w:val="ListParagraph"/>
        <w:spacing w:before="0" w:after="0" w:line="312" w:lineRule="auto"/>
        <w:ind w:left="0" w:firstLine="709"/>
        <w:rPr>
          <w:szCs w:val="28"/>
        </w:rPr>
      </w:pPr>
      <w:r w:rsidRPr="003128E5">
        <w:rPr>
          <w:szCs w:val="28"/>
        </w:rPr>
        <w:t>c) Phông: Phía sau sân khấu thi đấu phải căng một tấm phông với một trong những mầu sắc sau đây: Xanh đen, nâu sẫm, xanh lục sẫm, tím sẫm.</w:t>
      </w:r>
    </w:p>
    <w:p w:rsidR="00AB7201" w:rsidRPr="003128E5" w:rsidRDefault="00AB7201" w:rsidP="00AB7201">
      <w:pPr>
        <w:pStyle w:val="ListParagraph"/>
        <w:spacing w:before="0" w:after="0" w:line="312" w:lineRule="auto"/>
        <w:ind w:left="0" w:firstLine="709"/>
        <w:rPr>
          <w:szCs w:val="28"/>
        </w:rPr>
      </w:pPr>
      <w:r w:rsidRPr="003128E5">
        <w:rPr>
          <w:szCs w:val="28"/>
        </w:rPr>
        <w:t>d) Bục thi đấu môn Thể dục thể hình đặt ở vị trí trung tâm sân khấu. Kích thước bục dài 06m, rộng 02m và cao 0,3m, có thảm bao xung quanh mầu lục nhạt hoặc mầu lam nhạt.</w:t>
      </w:r>
    </w:p>
    <w:p w:rsidR="00AB7201" w:rsidRPr="003128E5" w:rsidRDefault="00AB7201" w:rsidP="00AB7201">
      <w:pPr>
        <w:pStyle w:val="ListParagraph"/>
        <w:spacing w:before="0" w:after="0" w:line="312" w:lineRule="auto"/>
        <w:ind w:left="0" w:firstLine="709"/>
        <w:rPr>
          <w:szCs w:val="28"/>
        </w:rPr>
      </w:pPr>
      <w:r w:rsidRPr="003128E5">
        <w:rPr>
          <w:szCs w:val="28"/>
        </w:rPr>
        <w:t>đ) Ánh sáng từ 1500lux trở lên. Đối với môn Fitness phải sáng đều khắp sân khấu; đối với môn Thể dục thể hình ánh sáng tập trung chiếu rọi khu vực bục thi đấu.</w:t>
      </w:r>
    </w:p>
    <w:p w:rsidR="00AB7201" w:rsidRPr="003128E5" w:rsidRDefault="00AB7201" w:rsidP="00AB7201">
      <w:pPr>
        <w:pStyle w:val="ListParagraph"/>
        <w:spacing w:before="0" w:after="0" w:line="312" w:lineRule="auto"/>
        <w:ind w:left="0" w:firstLine="709"/>
        <w:rPr>
          <w:szCs w:val="28"/>
        </w:rPr>
      </w:pPr>
      <w:r w:rsidRPr="003128E5">
        <w:rPr>
          <w:szCs w:val="28"/>
        </w:rPr>
        <w:t>e) Hệ thống âm thanh trong tình trạng hoạt động tốt.</w:t>
      </w:r>
    </w:p>
    <w:p w:rsidR="00AB7201" w:rsidRPr="003128E5" w:rsidRDefault="00AB7201" w:rsidP="00AB7201">
      <w:pPr>
        <w:pStyle w:val="ListParagraph"/>
        <w:spacing w:before="0" w:after="0" w:line="312" w:lineRule="auto"/>
        <w:ind w:left="0" w:firstLine="709"/>
        <w:rPr>
          <w:szCs w:val="28"/>
        </w:rPr>
      </w:pPr>
      <w:r w:rsidRPr="003128E5">
        <w:rPr>
          <w:szCs w:val="28"/>
        </w:rPr>
        <w:t>g) Khu vực khởi động phải gần địa điểm thi đấu. Trang thiết bị khởi động cần có gồm: Các cần tạ, bánh tạ, tạ tay, dây chun, dây lò so, các ghế tập.</w:t>
      </w:r>
    </w:p>
    <w:p w:rsidR="00AB7201" w:rsidRPr="003128E5" w:rsidRDefault="00AB7201" w:rsidP="00AB7201">
      <w:pPr>
        <w:spacing w:before="0" w:after="0" w:line="312" w:lineRule="auto"/>
        <w:ind w:firstLine="709"/>
        <w:rPr>
          <w:b/>
          <w:sz w:val="28"/>
          <w:szCs w:val="28"/>
        </w:rPr>
      </w:pPr>
      <w:r w:rsidRPr="003128E5">
        <w:rPr>
          <w:sz w:val="28"/>
          <w:szCs w:val="28"/>
        </w:rPr>
        <w:t>(3) Mật độ hướng dẫn tập luyện:</w:t>
      </w:r>
      <w:r w:rsidRPr="003128E5">
        <w:rPr>
          <w:b/>
          <w:sz w:val="28"/>
          <w:szCs w:val="28"/>
        </w:rPr>
        <w:t xml:space="preserve"> </w:t>
      </w:r>
      <w:r w:rsidRPr="003128E5">
        <w:rPr>
          <w:sz w:val="28"/>
          <w:szCs w:val="28"/>
        </w:rPr>
        <w:t>Mỗi người hướng dẫn tập luyện chỉ được hướng dẫn không quá 70 người trong một buổi tập.</w:t>
      </w:r>
      <w:r w:rsidRPr="003128E5">
        <w:rPr>
          <w:b/>
          <w:sz w:val="28"/>
          <w:szCs w:val="28"/>
        </w:rPr>
        <w:t xml:space="preserve"> </w:t>
      </w:r>
    </w:p>
    <w:p w:rsidR="00AB7201" w:rsidRPr="003128E5" w:rsidRDefault="00AB7201" w:rsidP="00AB7201">
      <w:pPr>
        <w:spacing w:before="0" w:after="0" w:line="312" w:lineRule="auto"/>
        <w:ind w:firstLine="709"/>
        <w:rPr>
          <w:spacing w:val="-6"/>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AB7201" w:rsidRPr="003128E5" w:rsidRDefault="00AB7201" w:rsidP="00AB7201">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AB7201" w:rsidRPr="003128E5" w:rsidRDefault="00AB7201" w:rsidP="00AB7201">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AB7201" w:rsidRPr="001A343F" w:rsidRDefault="00AB7201" w:rsidP="00AB7201">
      <w:pPr>
        <w:spacing w:before="0" w:after="0" w:line="312" w:lineRule="auto"/>
        <w:ind w:firstLine="709"/>
        <w:rPr>
          <w:b/>
          <w:sz w:val="28"/>
          <w:szCs w:val="28"/>
        </w:rPr>
      </w:pPr>
      <w:r w:rsidRPr="001A343F">
        <w:rPr>
          <w:b/>
          <w:sz w:val="28"/>
          <w:szCs w:val="28"/>
          <w:lang w:val="vi-VN"/>
        </w:rPr>
        <w:t>* Căn cứ pháp lý của thủ tục hành chính:</w:t>
      </w:r>
      <w:r w:rsidRPr="001A343F">
        <w:rPr>
          <w:b/>
          <w:sz w:val="28"/>
          <w:szCs w:val="28"/>
        </w:rPr>
        <w:t xml:space="preserve"> </w:t>
      </w:r>
    </w:p>
    <w:p w:rsidR="00AB7201" w:rsidRPr="003128E5" w:rsidRDefault="00AB7201" w:rsidP="00AB7201">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AB7201" w:rsidRPr="003128E5" w:rsidRDefault="00AB7201" w:rsidP="00AB7201">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AB7201" w:rsidRPr="003128E5" w:rsidRDefault="00AB7201" w:rsidP="00AB7201">
      <w:pPr>
        <w:pStyle w:val="normal-p"/>
        <w:spacing w:before="0" w:after="0" w:line="312" w:lineRule="auto"/>
        <w:ind w:firstLine="709"/>
        <w:rPr>
          <w:sz w:val="28"/>
          <w:szCs w:val="28"/>
          <w:lang w:val="de-DE"/>
        </w:rPr>
      </w:pPr>
      <w:r w:rsidRPr="003128E5">
        <w:rPr>
          <w:sz w:val="28"/>
          <w:szCs w:val="28"/>
          <w:lang w:val="nb-NO"/>
        </w:rPr>
        <w:lastRenderedPageBreak/>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AB7201" w:rsidRPr="003128E5" w:rsidRDefault="00AB7201" w:rsidP="00AB7201">
      <w:pPr>
        <w:spacing w:before="0" w:after="0" w:line="312" w:lineRule="auto"/>
        <w:ind w:firstLine="709"/>
        <w:rPr>
          <w:sz w:val="28"/>
          <w:szCs w:val="28"/>
          <w:lang w:val="nb-NO"/>
        </w:rPr>
      </w:pPr>
      <w:r w:rsidRPr="003128E5">
        <w:rPr>
          <w:sz w:val="28"/>
          <w:szCs w:val="28"/>
        </w:rPr>
        <w:t>- Thông tư số 10/2018/TT-BVHTTDL ngày 31/01/2018 của Bộ trưởng Bộ Văn hóa, Thể thao và Du lịch quy định về cơ sở vật chất, trang thiết bị và tập huấn nhân viên chuyên môn đối với môn Thể dục thể hình và Fitness,</w:t>
      </w:r>
      <w:r w:rsidRPr="003128E5">
        <w:rPr>
          <w:sz w:val="28"/>
          <w:szCs w:val="28"/>
          <w:lang w:val="nb-NO"/>
        </w:rPr>
        <w:t xml:space="preserve"> có hiệu lực từ ngày 15/4/2018.</w:t>
      </w:r>
    </w:p>
    <w:p w:rsidR="00AB7201" w:rsidRPr="003128E5" w:rsidRDefault="00AB7201" w:rsidP="00AB7201">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AB7201" w:rsidRPr="003128E5" w:rsidRDefault="00AB7201" w:rsidP="00AB7201">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AB7201" w:rsidRPr="003128E5" w:rsidRDefault="00AB7201" w:rsidP="00AB7201">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AB7201" w:rsidRPr="003128E5" w:rsidRDefault="00AB7201" w:rsidP="00AB7201">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AB7201" w:rsidRPr="003128E5" w:rsidRDefault="00AB7201" w:rsidP="00AB7201">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AB7201" w:rsidRPr="003128E5" w:rsidRDefault="00AB7201" w:rsidP="00AB7201">
      <w:pPr>
        <w:pStyle w:val="NormalWeb"/>
        <w:shd w:val="clear" w:color="auto" w:fill="FFFFFF"/>
        <w:spacing w:before="0" w:beforeAutospacing="0" w:after="0" w:afterAutospacing="0"/>
        <w:jc w:val="center"/>
        <w:rPr>
          <w:sz w:val="28"/>
          <w:szCs w:val="28"/>
        </w:rPr>
      </w:pPr>
    </w:p>
    <w:p w:rsidR="00AB7201" w:rsidRPr="003128E5" w:rsidRDefault="00AB7201" w:rsidP="00AB7201">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AB7201" w:rsidRPr="003128E5" w:rsidRDefault="00AB7201" w:rsidP="00AB7201">
      <w:pPr>
        <w:pStyle w:val="NormalWeb"/>
        <w:shd w:val="clear" w:color="auto" w:fill="FFFFFF"/>
        <w:spacing w:before="0" w:beforeAutospacing="0" w:after="0" w:afterAutospacing="0"/>
        <w:jc w:val="center"/>
        <w:rPr>
          <w:spacing w:val="-8"/>
          <w:sz w:val="28"/>
          <w:szCs w:val="28"/>
        </w:rPr>
      </w:pP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AB7201" w:rsidRPr="003128E5" w:rsidRDefault="00AB7201" w:rsidP="00AB7201">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AB7201" w:rsidRPr="003128E5" w:rsidTr="00D94F80">
        <w:trPr>
          <w:tblCellSpacing w:w="0" w:type="dxa"/>
        </w:trPr>
        <w:tc>
          <w:tcPr>
            <w:tcW w:w="3794" w:type="dxa"/>
            <w:shd w:val="clear" w:color="auto" w:fill="FFFFFF"/>
            <w:tcMar>
              <w:top w:w="0" w:type="dxa"/>
              <w:left w:w="108" w:type="dxa"/>
              <w:bottom w:w="0" w:type="dxa"/>
              <w:right w:w="108" w:type="dxa"/>
            </w:tcMar>
            <w:hideMark/>
          </w:tcPr>
          <w:p w:rsidR="00AB7201" w:rsidRPr="003128E5" w:rsidRDefault="00AB7201"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AB7201" w:rsidRPr="003128E5" w:rsidRDefault="00AB7201"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AB7201" w:rsidRPr="003128E5" w:rsidRDefault="00AB7201" w:rsidP="00AB7201">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AB7201" w:rsidRPr="003128E5" w:rsidRDefault="00AB7201" w:rsidP="00AB7201">
      <w:pPr>
        <w:pStyle w:val="NormalWeb"/>
        <w:shd w:val="clear" w:color="auto" w:fill="FFFFFF"/>
        <w:spacing w:before="0" w:beforeAutospacing="0" w:after="0" w:afterAutospacing="0"/>
        <w:jc w:val="right"/>
        <w:rPr>
          <w:b/>
          <w:bCs/>
          <w:sz w:val="28"/>
          <w:szCs w:val="28"/>
        </w:rPr>
      </w:pPr>
      <w:r w:rsidRPr="003128E5">
        <w:rPr>
          <w:b/>
          <w:bCs/>
          <w:sz w:val="28"/>
          <w:szCs w:val="28"/>
        </w:rPr>
        <w:lastRenderedPageBreak/>
        <w:t>Mẫu số 03</w:t>
      </w:r>
    </w:p>
    <w:p w:rsidR="00AB7201" w:rsidRPr="003128E5" w:rsidRDefault="00AB7201" w:rsidP="00AB7201">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AB7201" w:rsidRPr="003128E5" w:rsidRDefault="00AB7201" w:rsidP="00AB7201">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AB7201" w:rsidRPr="003128E5" w:rsidRDefault="00AB7201" w:rsidP="00AB7201">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AB7201" w:rsidRPr="003128E5" w:rsidRDefault="00AB7201" w:rsidP="00AB7201">
      <w:pPr>
        <w:pStyle w:val="NormalWeb"/>
        <w:shd w:val="clear" w:color="auto" w:fill="FFFFFF"/>
        <w:spacing w:before="0" w:beforeAutospacing="0" w:after="0" w:afterAutospacing="0"/>
        <w:jc w:val="center"/>
        <w:rPr>
          <w:sz w:val="28"/>
          <w:szCs w:val="28"/>
        </w:rPr>
      </w:pPr>
    </w:p>
    <w:p w:rsidR="00AB7201" w:rsidRPr="003128E5" w:rsidRDefault="00AB7201" w:rsidP="00AB7201">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AB7201" w:rsidRPr="003128E5" w:rsidRDefault="00AB7201" w:rsidP="00AB7201">
      <w:pPr>
        <w:pStyle w:val="NormalWeb"/>
        <w:shd w:val="clear" w:color="auto" w:fill="FFFFFF"/>
        <w:spacing w:before="0" w:beforeAutospacing="0" w:after="0" w:afterAutospacing="0"/>
        <w:jc w:val="center"/>
        <w:rPr>
          <w:spacing w:val="-8"/>
          <w:sz w:val="28"/>
          <w:szCs w:val="28"/>
        </w:rPr>
      </w:pP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AB7201" w:rsidRPr="003128E5" w:rsidRDefault="00AB7201" w:rsidP="00AB7201">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AB7201" w:rsidRPr="003128E5" w:rsidTr="00D94F80">
        <w:trPr>
          <w:tblCellSpacing w:w="0" w:type="dxa"/>
        </w:trPr>
        <w:tc>
          <w:tcPr>
            <w:tcW w:w="4077" w:type="dxa"/>
            <w:shd w:val="clear" w:color="auto" w:fill="FFFFFF"/>
            <w:tcMar>
              <w:top w:w="0" w:type="dxa"/>
              <w:left w:w="108" w:type="dxa"/>
              <w:bottom w:w="0" w:type="dxa"/>
              <w:right w:w="108" w:type="dxa"/>
            </w:tcMar>
            <w:hideMark/>
          </w:tcPr>
          <w:p w:rsidR="00AB7201" w:rsidRPr="003128E5" w:rsidRDefault="00AB7201"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AB7201" w:rsidRPr="003128E5" w:rsidRDefault="00AB7201"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176C10"/>
    <w:rsid w:val="00215E84"/>
    <w:rsid w:val="00270D86"/>
    <w:rsid w:val="003028EE"/>
    <w:rsid w:val="00386F39"/>
    <w:rsid w:val="003945CD"/>
    <w:rsid w:val="0051471E"/>
    <w:rsid w:val="0053144C"/>
    <w:rsid w:val="006D2968"/>
    <w:rsid w:val="007B1FCF"/>
    <w:rsid w:val="007E233C"/>
    <w:rsid w:val="007F1E93"/>
    <w:rsid w:val="00852E57"/>
    <w:rsid w:val="008803B7"/>
    <w:rsid w:val="00946DBA"/>
    <w:rsid w:val="00977718"/>
    <w:rsid w:val="009C6444"/>
    <w:rsid w:val="00AB7201"/>
    <w:rsid w:val="00B93052"/>
    <w:rsid w:val="00BA792F"/>
    <w:rsid w:val="00C112AA"/>
    <w:rsid w:val="00C556CC"/>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1863</Words>
  <Characters>10623</Characters>
  <Application>Microsoft Office Word</Application>
  <DocSecurity>0</DocSecurity>
  <Lines>88</Lines>
  <Paragraphs>24</Paragraphs>
  <ScaleCrop>false</ScaleCrop>
  <Company>Microsoft</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27</cp:revision>
  <dcterms:created xsi:type="dcterms:W3CDTF">2019-09-23T06:47:00Z</dcterms:created>
  <dcterms:modified xsi:type="dcterms:W3CDTF">2019-10-04T02:11:00Z</dcterms:modified>
</cp:coreProperties>
</file>